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4BF" w:rsidRDefault="004D74B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4D74BF" w:rsidRDefault="004D74BF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4D74BF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4D74BF" w:rsidRDefault="004D74BF">
            <w:pPr>
              <w:pStyle w:val="ConsPlusNormal"/>
            </w:pPr>
            <w:r>
              <w:t>19 декабря 2019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4D74BF" w:rsidRDefault="004D74BF">
            <w:pPr>
              <w:pStyle w:val="ConsPlusNormal"/>
              <w:jc w:val="right"/>
            </w:pPr>
            <w:r>
              <w:t>N 327-ЗО</w:t>
            </w:r>
          </w:p>
        </w:tc>
      </w:tr>
    </w:tbl>
    <w:p w:rsidR="004D74BF" w:rsidRDefault="004D74B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D74BF" w:rsidRDefault="004D74BF">
      <w:pPr>
        <w:pStyle w:val="ConsPlusNormal"/>
        <w:jc w:val="both"/>
      </w:pPr>
    </w:p>
    <w:p w:rsidR="004D74BF" w:rsidRDefault="004D74BF">
      <w:pPr>
        <w:pStyle w:val="ConsPlusTitle"/>
        <w:jc w:val="center"/>
      </w:pPr>
      <w:r>
        <w:t>ЗАКОН</w:t>
      </w:r>
    </w:p>
    <w:p w:rsidR="004D74BF" w:rsidRDefault="004D74BF">
      <w:pPr>
        <w:pStyle w:val="ConsPlusTitle"/>
        <w:jc w:val="both"/>
      </w:pPr>
    </w:p>
    <w:p w:rsidR="004D74BF" w:rsidRDefault="004D74BF">
      <w:pPr>
        <w:pStyle w:val="ConsPlusTitle"/>
        <w:jc w:val="center"/>
      </w:pPr>
      <w:r>
        <w:t>КИРОВСКОЙ ОБЛАСТИ</w:t>
      </w:r>
    </w:p>
    <w:p w:rsidR="004D74BF" w:rsidRDefault="004D74BF">
      <w:pPr>
        <w:pStyle w:val="ConsPlusTitle"/>
        <w:jc w:val="both"/>
      </w:pPr>
    </w:p>
    <w:p w:rsidR="004D74BF" w:rsidRDefault="004D74BF">
      <w:pPr>
        <w:pStyle w:val="ConsPlusTitle"/>
        <w:jc w:val="center"/>
      </w:pPr>
      <w:r>
        <w:t>О ВНЕСЕНИИ ИЗМЕНЕНИЙ В ЗАКОН КИРОВСКОЙ ОБЛАСТИ "О БЮДЖЕТЕ</w:t>
      </w:r>
    </w:p>
    <w:p w:rsidR="004D74BF" w:rsidRDefault="004D74BF">
      <w:pPr>
        <w:pStyle w:val="ConsPlusTitle"/>
        <w:jc w:val="center"/>
      </w:pPr>
      <w:r>
        <w:t>КИРОВСКОГО ОБЛАСТНОГО ТЕРРИТОРИАЛЬНОГО ФОНДА ОБЯЗАТЕЛЬНОГО</w:t>
      </w:r>
    </w:p>
    <w:p w:rsidR="004D74BF" w:rsidRDefault="004D74BF">
      <w:pPr>
        <w:pStyle w:val="ConsPlusTitle"/>
        <w:jc w:val="center"/>
      </w:pPr>
      <w:r>
        <w:t>МЕДИЦИНСКОГО СТРАХОВАНИЯ НА 2019 ГОД И НА ПЛАНОВЫЙ ПЕРИОД</w:t>
      </w:r>
    </w:p>
    <w:p w:rsidR="004D74BF" w:rsidRDefault="004D74BF">
      <w:pPr>
        <w:pStyle w:val="ConsPlusTitle"/>
        <w:jc w:val="center"/>
      </w:pPr>
      <w:r>
        <w:t>2020</w:t>
      </w:r>
      <w:proofErr w:type="gramStart"/>
      <w:r>
        <w:t xml:space="preserve"> И</w:t>
      </w:r>
      <w:proofErr w:type="gramEnd"/>
      <w:r>
        <w:t xml:space="preserve"> 2021 ГОДОВ"</w:t>
      </w:r>
    </w:p>
    <w:p w:rsidR="004D74BF" w:rsidRDefault="004D74BF">
      <w:pPr>
        <w:pStyle w:val="ConsPlusNormal"/>
        <w:jc w:val="both"/>
      </w:pPr>
    </w:p>
    <w:p w:rsidR="004D74BF" w:rsidRDefault="004D74BF">
      <w:pPr>
        <w:pStyle w:val="ConsPlusNormal"/>
        <w:jc w:val="right"/>
      </w:pPr>
      <w:proofErr w:type="gramStart"/>
      <w:r>
        <w:t>Принят</w:t>
      </w:r>
      <w:proofErr w:type="gramEnd"/>
    </w:p>
    <w:p w:rsidR="004D74BF" w:rsidRDefault="004D74BF">
      <w:pPr>
        <w:pStyle w:val="ConsPlusNormal"/>
        <w:jc w:val="right"/>
      </w:pPr>
      <w:r>
        <w:t>Законодательным Собранием</w:t>
      </w:r>
    </w:p>
    <w:p w:rsidR="004D74BF" w:rsidRDefault="004D74BF">
      <w:pPr>
        <w:pStyle w:val="ConsPlusNormal"/>
        <w:jc w:val="right"/>
      </w:pPr>
      <w:r>
        <w:t>Кировской области</w:t>
      </w:r>
    </w:p>
    <w:p w:rsidR="004D74BF" w:rsidRDefault="004D74BF">
      <w:pPr>
        <w:pStyle w:val="ConsPlusNormal"/>
        <w:jc w:val="right"/>
      </w:pPr>
      <w:r>
        <w:t>19 декабря 2019 года</w:t>
      </w:r>
    </w:p>
    <w:p w:rsidR="004D74BF" w:rsidRDefault="004D74BF">
      <w:pPr>
        <w:pStyle w:val="ConsPlusNormal"/>
        <w:jc w:val="both"/>
      </w:pPr>
    </w:p>
    <w:p w:rsidR="004D74BF" w:rsidRDefault="004D74BF">
      <w:pPr>
        <w:pStyle w:val="ConsPlusTitle"/>
        <w:ind w:firstLine="540"/>
        <w:jc w:val="both"/>
        <w:outlineLvl w:val="0"/>
      </w:pPr>
      <w:r>
        <w:t>Статья 1</w:t>
      </w:r>
    </w:p>
    <w:p w:rsidR="004D74BF" w:rsidRDefault="004D74BF">
      <w:pPr>
        <w:pStyle w:val="ConsPlusNormal"/>
        <w:jc w:val="both"/>
      </w:pPr>
    </w:p>
    <w:p w:rsidR="004D74BF" w:rsidRDefault="004D74BF">
      <w:pPr>
        <w:pStyle w:val="ConsPlusNormal"/>
        <w:ind w:firstLine="540"/>
        <w:jc w:val="both"/>
      </w:pPr>
      <w:r>
        <w:t xml:space="preserve">Внести в </w:t>
      </w:r>
      <w:hyperlink r:id="rId6" w:history="1">
        <w:r>
          <w:rPr>
            <w:color w:val="0000FF"/>
          </w:rPr>
          <w:t>Закон</w:t>
        </w:r>
      </w:hyperlink>
      <w:r>
        <w:t xml:space="preserve"> Кировской области от 18 декабря 2018 года N 211-ЗО "О бюджете Кировского областного территориального фонда обязательного медицинского страхования на 2019 год и на плановый период 2020 и 2021 годов" (официальный информационный сайт Правительства Кировской области, 2018, 19 декабря; 2019, 29 марта, 3 октября) следующие изменения:</w:t>
      </w:r>
    </w:p>
    <w:p w:rsidR="004D74BF" w:rsidRDefault="004D74BF">
      <w:pPr>
        <w:pStyle w:val="ConsPlusNormal"/>
        <w:spacing w:before="220"/>
        <w:ind w:firstLine="540"/>
        <w:jc w:val="both"/>
      </w:pPr>
      <w:r>
        <w:t xml:space="preserve">1) </w:t>
      </w:r>
      <w:hyperlink r:id="rId7" w:history="1">
        <w:r>
          <w:rPr>
            <w:color w:val="0000FF"/>
          </w:rPr>
          <w:t>часть 1 статьи 1</w:t>
        </w:r>
      </w:hyperlink>
      <w:r>
        <w:t xml:space="preserve"> изложить в следующей редакции:</w:t>
      </w:r>
    </w:p>
    <w:p w:rsidR="004D74BF" w:rsidRDefault="004D74BF">
      <w:pPr>
        <w:pStyle w:val="ConsPlusNormal"/>
        <w:spacing w:before="220"/>
        <w:ind w:firstLine="540"/>
        <w:jc w:val="both"/>
      </w:pPr>
      <w:r>
        <w:t>"1. Утвердить основные характеристики бюджета Кировского областного территориального фонда обязательного медицинского страхования (далее - Фонд) на 2019 год:</w:t>
      </w:r>
    </w:p>
    <w:p w:rsidR="004D74BF" w:rsidRDefault="004D74BF">
      <w:pPr>
        <w:pStyle w:val="ConsPlusNormal"/>
        <w:spacing w:before="220"/>
        <w:ind w:firstLine="540"/>
        <w:jc w:val="both"/>
      </w:pPr>
      <w:r>
        <w:t>1) прогнозируемый общий объем доходов бюджета Фонда в сумме 18396624,2 тыс. рублей, в том числе за счет межбюджетных трансфертов, получаемых из бюджета Федерального фонда обязательного медицинского страхования (далее - Федеральный фонд) в сумме 16901258,3 тыс. рублей и областного бюджета в сумме 93262,2 тыс. рублей;</w:t>
      </w:r>
    </w:p>
    <w:p w:rsidR="004D74BF" w:rsidRDefault="004D74BF">
      <w:pPr>
        <w:pStyle w:val="ConsPlusNormal"/>
        <w:spacing w:before="220"/>
        <w:ind w:firstLine="540"/>
        <w:jc w:val="both"/>
      </w:pPr>
      <w:r>
        <w:t>2) общий объем расходов бюджета Фонда в сумме 18493797,9 тыс. рублей;</w:t>
      </w:r>
    </w:p>
    <w:p w:rsidR="004D74BF" w:rsidRDefault="004D74BF">
      <w:pPr>
        <w:pStyle w:val="ConsPlusNormal"/>
        <w:spacing w:before="220"/>
        <w:ind w:firstLine="540"/>
        <w:jc w:val="both"/>
      </w:pPr>
      <w:r>
        <w:t>3) дефицит бюджета Фонда в сумме 97173,7 тыс. рублей</w:t>
      </w:r>
      <w:proofErr w:type="gramStart"/>
      <w:r>
        <w:t>.";</w:t>
      </w:r>
      <w:proofErr w:type="gramEnd"/>
    </w:p>
    <w:p w:rsidR="004D74BF" w:rsidRDefault="004D74BF">
      <w:pPr>
        <w:pStyle w:val="ConsPlusNormal"/>
        <w:spacing w:before="220"/>
        <w:ind w:firstLine="540"/>
        <w:jc w:val="both"/>
      </w:pPr>
      <w:r>
        <w:t xml:space="preserve">2) </w:t>
      </w:r>
      <w:hyperlink r:id="rId8" w:history="1">
        <w:r>
          <w:rPr>
            <w:color w:val="0000FF"/>
          </w:rPr>
          <w:t>статью 6</w:t>
        </w:r>
      </w:hyperlink>
      <w:r>
        <w:t xml:space="preserve"> изложить в следующей редакции:</w:t>
      </w:r>
    </w:p>
    <w:p w:rsidR="004D74BF" w:rsidRDefault="004D74BF">
      <w:pPr>
        <w:pStyle w:val="ConsPlusNormal"/>
        <w:spacing w:before="220"/>
        <w:ind w:firstLine="540"/>
        <w:jc w:val="both"/>
      </w:pPr>
      <w:r>
        <w:t>"Статья 6</w:t>
      </w:r>
    </w:p>
    <w:p w:rsidR="004D74BF" w:rsidRDefault="004D74BF">
      <w:pPr>
        <w:pStyle w:val="ConsPlusNormal"/>
        <w:jc w:val="both"/>
      </w:pPr>
    </w:p>
    <w:p w:rsidR="004D74BF" w:rsidRDefault="004D74BF">
      <w:pPr>
        <w:pStyle w:val="ConsPlusNormal"/>
        <w:ind w:firstLine="540"/>
        <w:jc w:val="both"/>
      </w:pPr>
      <w:r>
        <w:t>Утвердить объемы и изменения в объемах поступления доходов бюджета Фонда по статьям и подстатьям классификации доходов бюджетов на 2019 год согласно приложениям 5, 5а, 5б, 5в к настоящему Закону</w:t>
      </w:r>
      <w:proofErr w:type="gramStart"/>
      <w:r>
        <w:t>.";</w:t>
      </w:r>
      <w:proofErr w:type="gramEnd"/>
    </w:p>
    <w:p w:rsidR="004D74BF" w:rsidRDefault="004D74BF">
      <w:pPr>
        <w:pStyle w:val="ConsPlusNormal"/>
        <w:spacing w:before="220"/>
        <w:ind w:firstLine="540"/>
        <w:jc w:val="both"/>
      </w:pPr>
      <w:r>
        <w:t xml:space="preserve">3) </w:t>
      </w:r>
      <w:hyperlink r:id="rId9" w:history="1">
        <w:r>
          <w:rPr>
            <w:color w:val="0000FF"/>
          </w:rPr>
          <w:t>статью 8</w:t>
        </w:r>
      </w:hyperlink>
      <w:r>
        <w:t xml:space="preserve"> изложить в следующей редакции:</w:t>
      </w:r>
    </w:p>
    <w:p w:rsidR="004D74BF" w:rsidRDefault="004D74BF">
      <w:pPr>
        <w:pStyle w:val="ConsPlusNormal"/>
        <w:spacing w:before="220"/>
        <w:ind w:firstLine="540"/>
        <w:jc w:val="both"/>
      </w:pPr>
      <w:r>
        <w:t>"Статья 8</w:t>
      </w:r>
    </w:p>
    <w:p w:rsidR="004D74BF" w:rsidRDefault="004D74BF">
      <w:pPr>
        <w:pStyle w:val="ConsPlusNormal"/>
        <w:jc w:val="both"/>
      </w:pPr>
    </w:p>
    <w:p w:rsidR="004D74BF" w:rsidRDefault="004D74BF">
      <w:pPr>
        <w:pStyle w:val="ConsPlusNormal"/>
        <w:ind w:firstLine="540"/>
        <w:jc w:val="both"/>
      </w:pPr>
      <w:r>
        <w:t>Утвердить ведомственную структуру и изменения в ведомственной структуре расходов бюджета Фонда на 2019 год согласно приложениям 7, 7а, 7б, 7в к настоящему Закону</w:t>
      </w:r>
      <w:proofErr w:type="gramStart"/>
      <w:r>
        <w:t>.";</w:t>
      </w:r>
      <w:proofErr w:type="gramEnd"/>
    </w:p>
    <w:p w:rsidR="004D74BF" w:rsidRDefault="004D74BF">
      <w:pPr>
        <w:pStyle w:val="ConsPlusNormal"/>
        <w:spacing w:before="220"/>
        <w:ind w:firstLine="540"/>
        <w:jc w:val="both"/>
      </w:pPr>
      <w:r>
        <w:lastRenderedPageBreak/>
        <w:t xml:space="preserve">4) </w:t>
      </w:r>
      <w:hyperlink r:id="rId10" w:history="1">
        <w:r>
          <w:rPr>
            <w:color w:val="0000FF"/>
          </w:rPr>
          <w:t>статью 10</w:t>
        </w:r>
      </w:hyperlink>
      <w:r>
        <w:t xml:space="preserve"> изложить в следующей редакции:</w:t>
      </w:r>
    </w:p>
    <w:p w:rsidR="004D74BF" w:rsidRDefault="004D74BF">
      <w:pPr>
        <w:pStyle w:val="ConsPlusNormal"/>
        <w:spacing w:before="220"/>
        <w:ind w:firstLine="540"/>
        <w:jc w:val="both"/>
      </w:pPr>
      <w:r>
        <w:t>"Статья 10</w:t>
      </w:r>
    </w:p>
    <w:p w:rsidR="004D74BF" w:rsidRDefault="004D74BF">
      <w:pPr>
        <w:pStyle w:val="ConsPlusNormal"/>
        <w:jc w:val="both"/>
      </w:pPr>
    </w:p>
    <w:p w:rsidR="004D74BF" w:rsidRDefault="004D74BF">
      <w:pPr>
        <w:pStyle w:val="ConsPlusNormal"/>
        <w:ind w:firstLine="540"/>
        <w:jc w:val="both"/>
      </w:pPr>
      <w:r>
        <w:t xml:space="preserve">Утвердить распределение бюджетных ассигнований и изменения в распределении бюджетных ассигнований по целевым статьям, группам </w:t>
      </w:r>
      <w:proofErr w:type="gramStart"/>
      <w:r>
        <w:t>видов расходов классификации расходов бюджетов</w:t>
      </w:r>
      <w:proofErr w:type="gramEnd"/>
      <w:r>
        <w:t xml:space="preserve"> на 2019 год согласно приложениям 9, 9а, 9б, 9в к настоящему Закону.";</w:t>
      </w:r>
    </w:p>
    <w:p w:rsidR="004D74BF" w:rsidRDefault="004D74BF">
      <w:pPr>
        <w:pStyle w:val="ConsPlusNormal"/>
        <w:spacing w:before="220"/>
        <w:ind w:firstLine="540"/>
        <w:jc w:val="both"/>
      </w:pPr>
      <w:r>
        <w:t xml:space="preserve">5) </w:t>
      </w:r>
      <w:hyperlink r:id="rId11" w:history="1">
        <w:r>
          <w:rPr>
            <w:color w:val="0000FF"/>
          </w:rPr>
          <w:t>статью 12</w:t>
        </w:r>
      </w:hyperlink>
      <w:r>
        <w:t xml:space="preserve"> изложить в следующей редакции:</w:t>
      </w:r>
    </w:p>
    <w:p w:rsidR="004D74BF" w:rsidRDefault="004D74BF">
      <w:pPr>
        <w:pStyle w:val="ConsPlusNormal"/>
        <w:spacing w:before="220"/>
        <w:ind w:firstLine="540"/>
        <w:jc w:val="both"/>
      </w:pPr>
      <w:r>
        <w:t>"Статья 12</w:t>
      </w:r>
    </w:p>
    <w:p w:rsidR="004D74BF" w:rsidRDefault="004D74BF">
      <w:pPr>
        <w:pStyle w:val="ConsPlusNormal"/>
        <w:jc w:val="both"/>
      </w:pPr>
    </w:p>
    <w:p w:rsidR="004D74BF" w:rsidRDefault="004D74BF">
      <w:pPr>
        <w:pStyle w:val="ConsPlusNormal"/>
        <w:ind w:firstLine="540"/>
        <w:jc w:val="both"/>
      </w:pPr>
      <w:r>
        <w:t>Утвердить источники и изменения в источниках финансирования дефицита бюджета Фонда на 2019 год согласно приложениям 11, 11а, 11б к настоящему Закону</w:t>
      </w:r>
      <w:proofErr w:type="gramStart"/>
      <w:r>
        <w:t>.";</w:t>
      </w:r>
      <w:proofErr w:type="gramEnd"/>
    </w:p>
    <w:p w:rsidR="004D74BF" w:rsidRDefault="004D74BF">
      <w:pPr>
        <w:pStyle w:val="ConsPlusNormal"/>
        <w:spacing w:before="220"/>
        <w:ind w:firstLine="540"/>
        <w:jc w:val="both"/>
      </w:pPr>
      <w:r>
        <w:t xml:space="preserve">6) в </w:t>
      </w:r>
      <w:hyperlink r:id="rId12" w:history="1">
        <w:r>
          <w:rPr>
            <w:color w:val="0000FF"/>
          </w:rPr>
          <w:t>абзаце первом статьи 14</w:t>
        </w:r>
      </w:hyperlink>
      <w:r>
        <w:t xml:space="preserve"> цифры "1969773,4" заменить цифрами "2063773,4";</w:t>
      </w:r>
    </w:p>
    <w:p w:rsidR="004D74BF" w:rsidRDefault="004D74BF">
      <w:pPr>
        <w:pStyle w:val="ConsPlusNormal"/>
        <w:spacing w:before="220"/>
        <w:ind w:firstLine="540"/>
        <w:jc w:val="both"/>
      </w:pPr>
      <w:r>
        <w:t xml:space="preserve">7) </w:t>
      </w:r>
      <w:hyperlink r:id="rId13" w:history="1">
        <w:r>
          <w:rPr>
            <w:color w:val="0000FF"/>
          </w:rPr>
          <w:t>дополнить</w:t>
        </w:r>
      </w:hyperlink>
      <w:r>
        <w:t xml:space="preserve"> приложением 5в следующего содержания:</w:t>
      </w:r>
    </w:p>
    <w:p w:rsidR="004D74BF" w:rsidRDefault="004D74BF">
      <w:pPr>
        <w:pStyle w:val="ConsPlusNormal"/>
        <w:spacing w:before="220"/>
        <w:jc w:val="right"/>
      </w:pPr>
      <w:r>
        <w:t>"Приложение 5в</w:t>
      </w:r>
    </w:p>
    <w:p w:rsidR="004D74BF" w:rsidRDefault="004D74BF">
      <w:pPr>
        <w:pStyle w:val="ConsPlusNormal"/>
        <w:jc w:val="right"/>
      </w:pPr>
      <w:r>
        <w:t>к Закону</w:t>
      </w:r>
    </w:p>
    <w:p w:rsidR="004D74BF" w:rsidRDefault="004D74BF">
      <w:pPr>
        <w:pStyle w:val="ConsPlusNormal"/>
        <w:jc w:val="right"/>
      </w:pPr>
      <w:r>
        <w:t>Кировской области</w:t>
      </w:r>
    </w:p>
    <w:p w:rsidR="004D74BF" w:rsidRDefault="004D74BF">
      <w:pPr>
        <w:pStyle w:val="ConsPlusNormal"/>
        <w:jc w:val="right"/>
      </w:pPr>
      <w:r>
        <w:t xml:space="preserve">"О бюджете </w:t>
      </w:r>
      <w:proofErr w:type="gramStart"/>
      <w:r>
        <w:t>Кировского</w:t>
      </w:r>
      <w:proofErr w:type="gramEnd"/>
      <w:r>
        <w:t xml:space="preserve"> областного</w:t>
      </w:r>
    </w:p>
    <w:p w:rsidR="004D74BF" w:rsidRDefault="004D74BF">
      <w:pPr>
        <w:pStyle w:val="ConsPlusNormal"/>
        <w:jc w:val="right"/>
      </w:pPr>
      <w:r>
        <w:t>территориального фонда обязательного</w:t>
      </w:r>
    </w:p>
    <w:p w:rsidR="004D74BF" w:rsidRDefault="004D74BF">
      <w:pPr>
        <w:pStyle w:val="ConsPlusNormal"/>
        <w:jc w:val="right"/>
      </w:pPr>
      <w:r>
        <w:t>медицинского страхования на 2019 год</w:t>
      </w:r>
    </w:p>
    <w:p w:rsidR="004D74BF" w:rsidRDefault="004D74BF">
      <w:pPr>
        <w:pStyle w:val="ConsPlusNormal"/>
        <w:jc w:val="right"/>
      </w:pPr>
      <w:r>
        <w:t>и на плановый период 2020 и 2021 годов"</w:t>
      </w:r>
    </w:p>
    <w:p w:rsidR="004D74BF" w:rsidRDefault="004D74BF">
      <w:pPr>
        <w:pStyle w:val="ConsPlusNormal"/>
        <w:jc w:val="both"/>
      </w:pPr>
    </w:p>
    <w:p w:rsidR="004D74BF" w:rsidRDefault="004D74BF">
      <w:pPr>
        <w:pStyle w:val="ConsPlusNormal"/>
        <w:jc w:val="center"/>
      </w:pPr>
      <w:r>
        <w:t>ОБЪЕМЫ</w:t>
      </w:r>
    </w:p>
    <w:p w:rsidR="004D74BF" w:rsidRDefault="004D74BF">
      <w:pPr>
        <w:pStyle w:val="ConsPlusNormal"/>
        <w:jc w:val="center"/>
      </w:pPr>
      <w:r>
        <w:t>ПОСТУПЛЕНИЯ ДОХОДОВ БЮДЖЕТА КИРОВСКОГО ОБЛАСТНОГО</w:t>
      </w:r>
    </w:p>
    <w:p w:rsidR="004D74BF" w:rsidRDefault="004D74BF">
      <w:pPr>
        <w:pStyle w:val="ConsPlusNormal"/>
        <w:jc w:val="center"/>
      </w:pPr>
      <w:r>
        <w:t>ТЕРРИТОРИАЛЬНОГО ФОНДА ОБЯЗАТЕЛЬНОГО МЕДИЦИНСКОГО</w:t>
      </w:r>
    </w:p>
    <w:p w:rsidR="004D74BF" w:rsidRDefault="004D74BF">
      <w:pPr>
        <w:pStyle w:val="ConsPlusNormal"/>
        <w:jc w:val="center"/>
      </w:pPr>
      <w:r>
        <w:t>СТРАХОВАНИЯ ПО СТАТЬЯМ И ПОДСТАТЬЯМ КЛАССИФИКАЦИИ</w:t>
      </w:r>
    </w:p>
    <w:p w:rsidR="004D74BF" w:rsidRDefault="004D74BF">
      <w:pPr>
        <w:pStyle w:val="ConsPlusNormal"/>
        <w:jc w:val="center"/>
      </w:pPr>
      <w:r>
        <w:t>ДОХОДОВ БЮДЖЕТОВ НА 2019 ГОД</w:t>
      </w:r>
    </w:p>
    <w:p w:rsidR="004D74BF" w:rsidRDefault="004D74BF">
      <w:pPr>
        <w:pStyle w:val="ConsPlusNormal"/>
        <w:jc w:val="both"/>
      </w:pPr>
    </w:p>
    <w:p w:rsidR="004D74BF" w:rsidRDefault="004D74BF">
      <w:pPr>
        <w:pStyle w:val="ConsPlusNormal"/>
        <w:jc w:val="right"/>
      </w:pPr>
      <w:r>
        <w:t>(тыс. рублей)</w:t>
      </w:r>
    </w:p>
    <w:p w:rsidR="004D74BF" w:rsidRDefault="004D74B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3175"/>
        <w:gridCol w:w="1361"/>
        <w:gridCol w:w="1474"/>
      </w:tblGrid>
      <w:tr w:rsidR="004D74BF">
        <w:tc>
          <w:tcPr>
            <w:tcW w:w="3061" w:type="dxa"/>
          </w:tcPr>
          <w:p w:rsidR="004D74BF" w:rsidRDefault="004D74BF">
            <w:pPr>
              <w:pStyle w:val="ConsPlusNormal"/>
              <w:jc w:val="center"/>
            </w:pPr>
            <w:r>
              <w:t>Код классификации доходов бюджетов</w:t>
            </w:r>
          </w:p>
        </w:tc>
        <w:tc>
          <w:tcPr>
            <w:tcW w:w="3175" w:type="dxa"/>
          </w:tcPr>
          <w:p w:rsidR="004D74BF" w:rsidRDefault="004D74BF">
            <w:pPr>
              <w:pStyle w:val="ConsPlusNormal"/>
              <w:jc w:val="center"/>
            </w:pPr>
            <w:r>
              <w:t>Наименования статей и подстатей классификации доходов бюджетов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center"/>
            </w:pPr>
            <w:r>
              <w:t>Изменения</w:t>
            </w: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center"/>
            </w:pPr>
            <w:r>
              <w:t>С учетом изменений</w:t>
            </w:r>
          </w:p>
        </w:tc>
      </w:tr>
      <w:tr w:rsidR="004D74BF">
        <w:tc>
          <w:tcPr>
            <w:tcW w:w="3061" w:type="dxa"/>
          </w:tcPr>
          <w:p w:rsidR="004D74BF" w:rsidRDefault="004D74BF">
            <w:pPr>
              <w:pStyle w:val="ConsPlusNormal"/>
              <w:jc w:val="center"/>
            </w:pPr>
            <w:r>
              <w:t>000 1 00 00000 00 0000 000</w:t>
            </w:r>
          </w:p>
        </w:tc>
        <w:tc>
          <w:tcPr>
            <w:tcW w:w="3175" w:type="dxa"/>
          </w:tcPr>
          <w:p w:rsidR="004D74BF" w:rsidRDefault="004D74BF">
            <w:pPr>
              <w:pStyle w:val="ConsPlusNormal"/>
            </w:pPr>
            <w:r>
              <w:t>Налоговые и неналоговые доходы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t>+ 802,0</w:t>
            </w: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right"/>
            </w:pPr>
            <w:r>
              <w:t>15748,7</w:t>
            </w:r>
          </w:p>
        </w:tc>
      </w:tr>
      <w:tr w:rsidR="004D74BF">
        <w:tc>
          <w:tcPr>
            <w:tcW w:w="3061" w:type="dxa"/>
          </w:tcPr>
          <w:p w:rsidR="004D74BF" w:rsidRDefault="004D74BF">
            <w:pPr>
              <w:pStyle w:val="ConsPlusNormal"/>
              <w:jc w:val="center"/>
            </w:pPr>
            <w:r>
              <w:t>000 1 13 00000 00 0000 000</w:t>
            </w:r>
          </w:p>
        </w:tc>
        <w:tc>
          <w:tcPr>
            <w:tcW w:w="3175" w:type="dxa"/>
          </w:tcPr>
          <w:p w:rsidR="004D74BF" w:rsidRDefault="004D74BF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t>- 398,0</w:t>
            </w: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right"/>
            </w:pPr>
            <w:r>
              <w:t>1127,0</w:t>
            </w:r>
          </w:p>
        </w:tc>
      </w:tr>
      <w:tr w:rsidR="004D74BF">
        <w:tc>
          <w:tcPr>
            <w:tcW w:w="3061" w:type="dxa"/>
          </w:tcPr>
          <w:p w:rsidR="004D74BF" w:rsidRDefault="004D74BF">
            <w:pPr>
              <w:pStyle w:val="ConsPlusNormal"/>
              <w:jc w:val="center"/>
            </w:pPr>
            <w:r>
              <w:t>395 1 13 02000 00 0000 130</w:t>
            </w:r>
          </w:p>
        </w:tc>
        <w:tc>
          <w:tcPr>
            <w:tcW w:w="3175" w:type="dxa"/>
          </w:tcPr>
          <w:p w:rsidR="004D74BF" w:rsidRDefault="004D74BF">
            <w:pPr>
              <w:pStyle w:val="ConsPlusNormal"/>
            </w:pPr>
            <w:r>
              <w:t>Доходы от компенсации затрат государства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t>- 398,0</w:t>
            </w: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right"/>
            </w:pPr>
            <w:r>
              <w:t>1127,0</w:t>
            </w:r>
          </w:p>
        </w:tc>
      </w:tr>
      <w:tr w:rsidR="004D74BF">
        <w:tc>
          <w:tcPr>
            <w:tcW w:w="3061" w:type="dxa"/>
          </w:tcPr>
          <w:p w:rsidR="004D74BF" w:rsidRDefault="004D74BF">
            <w:pPr>
              <w:pStyle w:val="ConsPlusNormal"/>
              <w:jc w:val="center"/>
            </w:pPr>
            <w:r>
              <w:t>395 1 13 02990 00 0000 130</w:t>
            </w:r>
          </w:p>
        </w:tc>
        <w:tc>
          <w:tcPr>
            <w:tcW w:w="3175" w:type="dxa"/>
          </w:tcPr>
          <w:p w:rsidR="004D74BF" w:rsidRDefault="004D74BF">
            <w:pPr>
              <w:pStyle w:val="ConsPlusNormal"/>
            </w:pPr>
            <w:r>
              <w:t>Прочие доходы от компенсации затрат государства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t>- 398,0</w:t>
            </w: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right"/>
            </w:pPr>
            <w:r>
              <w:t>1127,0</w:t>
            </w:r>
          </w:p>
        </w:tc>
      </w:tr>
      <w:tr w:rsidR="004D74BF">
        <w:tc>
          <w:tcPr>
            <w:tcW w:w="3061" w:type="dxa"/>
          </w:tcPr>
          <w:p w:rsidR="004D74BF" w:rsidRDefault="004D74BF">
            <w:pPr>
              <w:pStyle w:val="ConsPlusNormal"/>
              <w:jc w:val="center"/>
            </w:pPr>
            <w:r>
              <w:t>395 1 13 02999 09 0000 130</w:t>
            </w:r>
          </w:p>
        </w:tc>
        <w:tc>
          <w:tcPr>
            <w:tcW w:w="3175" w:type="dxa"/>
          </w:tcPr>
          <w:p w:rsidR="004D74BF" w:rsidRDefault="004D74BF">
            <w:pPr>
              <w:pStyle w:val="ConsPlusNormal"/>
            </w:pPr>
            <w:r>
              <w:t xml:space="preserve">Прочие доходы от компенсации затрат бюджетов территориальных фондов </w:t>
            </w:r>
            <w:r>
              <w:lastRenderedPageBreak/>
              <w:t>обязательного медицинского страхования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lastRenderedPageBreak/>
              <w:t>- 398,0</w:t>
            </w: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right"/>
            </w:pPr>
            <w:r>
              <w:t>1127,0</w:t>
            </w:r>
          </w:p>
        </w:tc>
      </w:tr>
      <w:tr w:rsidR="004D74BF">
        <w:tc>
          <w:tcPr>
            <w:tcW w:w="3061" w:type="dxa"/>
          </w:tcPr>
          <w:p w:rsidR="004D74BF" w:rsidRDefault="004D74BF">
            <w:pPr>
              <w:pStyle w:val="ConsPlusNormal"/>
              <w:jc w:val="center"/>
            </w:pPr>
            <w:r>
              <w:lastRenderedPageBreak/>
              <w:t>000 1 16 00000 00 0000 000</w:t>
            </w:r>
          </w:p>
        </w:tc>
        <w:tc>
          <w:tcPr>
            <w:tcW w:w="3175" w:type="dxa"/>
          </w:tcPr>
          <w:p w:rsidR="004D74BF" w:rsidRDefault="004D74BF">
            <w:pPr>
              <w:pStyle w:val="ConsPlusNormal"/>
            </w:pPr>
            <w:r>
              <w:t>Штрафы, санкции, возмещение ущерба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t>+ 1200,0</w:t>
            </w: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right"/>
            </w:pPr>
            <w:r>
              <w:t>14621,7</w:t>
            </w:r>
          </w:p>
        </w:tc>
      </w:tr>
      <w:tr w:rsidR="004D74BF">
        <w:tc>
          <w:tcPr>
            <w:tcW w:w="3061" w:type="dxa"/>
          </w:tcPr>
          <w:p w:rsidR="004D74BF" w:rsidRDefault="004D74BF">
            <w:pPr>
              <w:pStyle w:val="ConsPlusNormal"/>
              <w:jc w:val="center"/>
            </w:pPr>
            <w:r>
              <w:t>395 1 16 21000 00 0000 140</w:t>
            </w:r>
          </w:p>
        </w:tc>
        <w:tc>
          <w:tcPr>
            <w:tcW w:w="3175" w:type="dxa"/>
          </w:tcPr>
          <w:p w:rsidR="004D74BF" w:rsidRDefault="004D74BF">
            <w:pPr>
              <w:pStyle w:val="ConsPlusNormal"/>
            </w:pPr>
            <w: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t>+ 1200,0</w:t>
            </w: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right"/>
            </w:pPr>
            <w:r>
              <w:t>8200,0</w:t>
            </w:r>
          </w:p>
        </w:tc>
      </w:tr>
      <w:tr w:rsidR="004D74BF">
        <w:tc>
          <w:tcPr>
            <w:tcW w:w="3061" w:type="dxa"/>
          </w:tcPr>
          <w:p w:rsidR="004D74BF" w:rsidRDefault="004D74BF">
            <w:pPr>
              <w:pStyle w:val="ConsPlusNormal"/>
              <w:jc w:val="center"/>
            </w:pPr>
            <w:r>
              <w:t>395 1 16 21090 09 0000 140</w:t>
            </w:r>
          </w:p>
        </w:tc>
        <w:tc>
          <w:tcPr>
            <w:tcW w:w="3175" w:type="dxa"/>
          </w:tcPr>
          <w:p w:rsidR="004D74BF" w:rsidRDefault="004D74BF">
            <w:pPr>
              <w:pStyle w:val="ConsPlusNormal"/>
            </w:pPr>
            <w: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территориальных фондов обязательного медицинского страхования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t>+ 1200,0</w:t>
            </w: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right"/>
            </w:pPr>
            <w:r>
              <w:t>8200,0</w:t>
            </w:r>
          </w:p>
        </w:tc>
      </w:tr>
      <w:tr w:rsidR="004D74BF">
        <w:tc>
          <w:tcPr>
            <w:tcW w:w="3061" w:type="dxa"/>
          </w:tcPr>
          <w:p w:rsidR="004D74BF" w:rsidRDefault="004D74BF">
            <w:pPr>
              <w:pStyle w:val="ConsPlusNormal"/>
              <w:jc w:val="center"/>
            </w:pPr>
            <w:r>
              <w:t>395 1 16 32000 00 0000 140</w:t>
            </w:r>
          </w:p>
        </w:tc>
        <w:tc>
          <w:tcPr>
            <w:tcW w:w="3175" w:type="dxa"/>
          </w:tcPr>
          <w:p w:rsidR="004D74BF" w:rsidRDefault="004D74BF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right"/>
            </w:pPr>
            <w:r>
              <w:t>3921,7</w:t>
            </w:r>
          </w:p>
        </w:tc>
      </w:tr>
      <w:tr w:rsidR="004D74BF">
        <w:tc>
          <w:tcPr>
            <w:tcW w:w="3061" w:type="dxa"/>
          </w:tcPr>
          <w:p w:rsidR="004D74BF" w:rsidRDefault="004D74BF">
            <w:pPr>
              <w:pStyle w:val="ConsPlusNormal"/>
              <w:jc w:val="center"/>
            </w:pPr>
            <w:r>
              <w:t>395 1 16 32000 09 0000 140</w:t>
            </w:r>
          </w:p>
        </w:tc>
        <w:tc>
          <w:tcPr>
            <w:tcW w:w="3175" w:type="dxa"/>
          </w:tcPr>
          <w:p w:rsidR="004D74BF" w:rsidRDefault="004D74BF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территориальных фондов обязательного медицинского страхования)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right"/>
            </w:pPr>
            <w:r>
              <w:t>3921,7</w:t>
            </w:r>
          </w:p>
        </w:tc>
      </w:tr>
      <w:tr w:rsidR="004D74BF">
        <w:tc>
          <w:tcPr>
            <w:tcW w:w="3061" w:type="dxa"/>
          </w:tcPr>
          <w:p w:rsidR="004D74BF" w:rsidRDefault="004D74BF">
            <w:pPr>
              <w:pStyle w:val="ConsPlusNormal"/>
              <w:jc w:val="center"/>
            </w:pPr>
            <w:r>
              <w:t>395 1 16 90000 00 0000 140</w:t>
            </w:r>
          </w:p>
        </w:tc>
        <w:tc>
          <w:tcPr>
            <w:tcW w:w="3175" w:type="dxa"/>
          </w:tcPr>
          <w:p w:rsidR="004D74BF" w:rsidRDefault="004D74BF">
            <w:pPr>
              <w:pStyle w:val="ConsPlusNormal"/>
            </w:pPr>
            <w: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right"/>
            </w:pPr>
            <w:r>
              <w:t>2500,0</w:t>
            </w:r>
          </w:p>
        </w:tc>
      </w:tr>
      <w:tr w:rsidR="004D74BF">
        <w:tc>
          <w:tcPr>
            <w:tcW w:w="3061" w:type="dxa"/>
          </w:tcPr>
          <w:p w:rsidR="004D74BF" w:rsidRDefault="004D74BF">
            <w:pPr>
              <w:pStyle w:val="ConsPlusNormal"/>
              <w:jc w:val="center"/>
            </w:pPr>
            <w:r>
              <w:t>395 1 16 90090 09 0000 140</w:t>
            </w:r>
          </w:p>
        </w:tc>
        <w:tc>
          <w:tcPr>
            <w:tcW w:w="3175" w:type="dxa"/>
          </w:tcPr>
          <w:p w:rsidR="004D74BF" w:rsidRDefault="004D74BF">
            <w:pPr>
              <w:pStyle w:val="ConsPlusNormal"/>
            </w:pPr>
            <w:r>
              <w:t>Прочие поступления от денежных взысканий (штрафов) и иных сумм в возмещение ущерба, зачисляемые в бюджеты территориальных фондов обязательного медицинского страхования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right"/>
            </w:pPr>
            <w:r>
              <w:t>2500,0</w:t>
            </w:r>
          </w:p>
        </w:tc>
      </w:tr>
      <w:tr w:rsidR="004D74BF">
        <w:tc>
          <w:tcPr>
            <w:tcW w:w="3061" w:type="dxa"/>
          </w:tcPr>
          <w:p w:rsidR="004D74BF" w:rsidRDefault="004D74BF">
            <w:pPr>
              <w:pStyle w:val="ConsPlusNormal"/>
              <w:jc w:val="center"/>
            </w:pPr>
            <w:r>
              <w:t>000 2 00 00000 00 0000 000</w:t>
            </w:r>
          </w:p>
        </w:tc>
        <w:tc>
          <w:tcPr>
            <w:tcW w:w="3175" w:type="dxa"/>
          </w:tcPr>
          <w:p w:rsidR="004D74BF" w:rsidRDefault="004D74BF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t>- 802,0</w:t>
            </w: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right"/>
            </w:pPr>
            <w:r>
              <w:t>18380875,5</w:t>
            </w:r>
          </w:p>
        </w:tc>
      </w:tr>
      <w:tr w:rsidR="004D74BF">
        <w:tc>
          <w:tcPr>
            <w:tcW w:w="3061" w:type="dxa"/>
          </w:tcPr>
          <w:p w:rsidR="004D74BF" w:rsidRDefault="004D74BF">
            <w:pPr>
              <w:pStyle w:val="ConsPlusNormal"/>
              <w:jc w:val="center"/>
            </w:pPr>
            <w:r>
              <w:t>000 2 02 00000 00 0000 000</w:t>
            </w:r>
          </w:p>
        </w:tc>
        <w:tc>
          <w:tcPr>
            <w:tcW w:w="3175" w:type="dxa"/>
          </w:tcPr>
          <w:p w:rsidR="004D74BF" w:rsidRDefault="004D74BF">
            <w:pPr>
              <w:pStyle w:val="ConsPlusNormal"/>
            </w:pPr>
            <w:r>
              <w:t xml:space="preserve">Безвозмездные поступления от </w:t>
            </w:r>
            <w:r>
              <w:lastRenderedPageBreak/>
              <w:t>других бюджетов бюджетной системы Российской Федерации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right"/>
            </w:pPr>
            <w:r>
              <w:t>18394520,5</w:t>
            </w:r>
          </w:p>
        </w:tc>
      </w:tr>
      <w:tr w:rsidR="004D74BF">
        <w:tc>
          <w:tcPr>
            <w:tcW w:w="3061" w:type="dxa"/>
          </w:tcPr>
          <w:p w:rsidR="004D74BF" w:rsidRDefault="004D74BF">
            <w:pPr>
              <w:pStyle w:val="ConsPlusNormal"/>
              <w:jc w:val="center"/>
            </w:pPr>
            <w:r>
              <w:lastRenderedPageBreak/>
              <w:t>395 2 02 50000 00 0000 150</w:t>
            </w:r>
          </w:p>
        </w:tc>
        <w:tc>
          <w:tcPr>
            <w:tcW w:w="3175" w:type="dxa"/>
          </w:tcPr>
          <w:p w:rsidR="004D74BF" w:rsidRDefault="004D74BF">
            <w:pPr>
              <w:pStyle w:val="ConsPlusNormal"/>
            </w:pPr>
            <w: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right"/>
            </w:pPr>
            <w:r>
              <w:t>18394520,5</w:t>
            </w:r>
          </w:p>
        </w:tc>
      </w:tr>
      <w:tr w:rsidR="004D74BF">
        <w:tc>
          <w:tcPr>
            <w:tcW w:w="3061" w:type="dxa"/>
          </w:tcPr>
          <w:p w:rsidR="004D74BF" w:rsidRDefault="004D74BF">
            <w:pPr>
              <w:pStyle w:val="ConsPlusNormal"/>
              <w:jc w:val="center"/>
            </w:pPr>
            <w:r>
              <w:t>395 2 02 50203 09 0000 150</w:t>
            </w:r>
          </w:p>
        </w:tc>
        <w:tc>
          <w:tcPr>
            <w:tcW w:w="3175" w:type="dxa"/>
          </w:tcPr>
          <w:p w:rsidR="004D74BF" w:rsidRDefault="004D74BF">
            <w:pPr>
              <w:pStyle w:val="ConsPlusNormal"/>
            </w:pPr>
            <w:proofErr w:type="gramStart"/>
            <w: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  <w:proofErr w:type="gramEnd"/>
          </w:p>
        </w:tc>
        <w:tc>
          <w:tcPr>
            <w:tcW w:w="1361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right"/>
            </w:pPr>
            <w:r>
              <w:t>93262,2</w:t>
            </w:r>
          </w:p>
        </w:tc>
      </w:tr>
      <w:tr w:rsidR="004D74BF">
        <w:tc>
          <w:tcPr>
            <w:tcW w:w="3061" w:type="dxa"/>
          </w:tcPr>
          <w:p w:rsidR="004D74BF" w:rsidRDefault="004D74BF">
            <w:pPr>
              <w:pStyle w:val="ConsPlusNormal"/>
              <w:jc w:val="center"/>
            </w:pPr>
            <w:r>
              <w:t>395 2 02 55093 09 0000 150</w:t>
            </w:r>
          </w:p>
        </w:tc>
        <w:tc>
          <w:tcPr>
            <w:tcW w:w="3175" w:type="dxa"/>
          </w:tcPr>
          <w:p w:rsidR="004D74BF" w:rsidRDefault="004D74BF">
            <w:pPr>
              <w:pStyle w:val="ConsPlusNormal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right"/>
            </w:pPr>
            <w:r>
              <w:t>16901258,3</w:t>
            </w:r>
          </w:p>
        </w:tc>
      </w:tr>
      <w:tr w:rsidR="004D74BF">
        <w:tc>
          <w:tcPr>
            <w:tcW w:w="3061" w:type="dxa"/>
          </w:tcPr>
          <w:p w:rsidR="004D74BF" w:rsidRDefault="004D74BF">
            <w:pPr>
              <w:pStyle w:val="ConsPlusNormal"/>
              <w:jc w:val="center"/>
            </w:pPr>
            <w:r>
              <w:t>395 2 02 59999 00 0000 150</w:t>
            </w:r>
          </w:p>
        </w:tc>
        <w:tc>
          <w:tcPr>
            <w:tcW w:w="3175" w:type="dxa"/>
          </w:tcPr>
          <w:p w:rsidR="004D74BF" w:rsidRDefault="004D74BF">
            <w:pPr>
              <w:pStyle w:val="ConsPlusNormal"/>
            </w:pPr>
            <w:r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right"/>
            </w:pPr>
            <w:r>
              <w:t>1400000,0</w:t>
            </w:r>
          </w:p>
        </w:tc>
      </w:tr>
      <w:tr w:rsidR="004D74BF">
        <w:tc>
          <w:tcPr>
            <w:tcW w:w="3061" w:type="dxa"/>
          </w:tcPr>
          <w:p w:rsidR="004D74BF" w:rsidRDefault="004D74BF">
            <w:pPr>
              <w:pStyle w:val="ConsPlusNormal"/>
              <w:jc w:val="center"/>
            </w:pPr>
            <w:r>
              <w:t>395 2 02 59999 09 0000 150</w:t>
            </w:r>
          </w:p>
        </w:tc>
        <w:tc>
          <w:tcPr>
            <w:tcW w:w="3175" w:type="dxa"/>
          </w:tcPr>
          <w:p w:rsidR="004D74BF" w:rsidRDefault="004D74BF">
            <w:pPr>
              <w:pStyle w:val="ConsPlusNormal"/>
            </w:pPr>
            <w: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right"/>
            </w:pPr>
            <w:r>
              <w:t>1400000,0</w:t>
            </w:r>
          </w:p>
        </w:tc>
      </w:tr>
      <w:tr w:rsidR="004D74BF">
        <w:tc>
          <w:tcPr>
            <w:tcW w:w="3061" w:type="dxa"/>
          </w:tcPr>
          <w:p w:rsidR="004D74BF" w:rsidRDefault="004D74BF">
            <w:pPr>
              <w:pStyle w:val="ConsPlusNormal"/>
              <w:jc w:val="center"/>
            </w:pPr>
            <w:r>
              <w:t>000 2 18 00000 00 0000 000</w:t>
            </w:r>
          </w:p>
        </w:tc>
        <w:tc>
          <w:tcPr>
            <w:tcW w:w="3175" w:type="dxa"/>
          </w:tcPr>
          <w:p w:rsidR="004D74BF" w:rsidRDefault="004D74BF">
            <w:pPr>
              <w:pStyle w:val="ConsPlusNormal"/>
            </w:pPr>
            <w: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t>+ 402,4</w:t>
            </w: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right"/>
            </w:pPr>
            <w:r>
              <w:t>1197,9</w:t>
            </w:r>
          </w:p>
        </w:tc>
      </w:tr>
      <w:tr w:rsidR="004D74BF">
        <w:tc>
          <w:tcPr>
            <w:tcW w:w="3061" w:type="dxa"/>
          </w:tcPr>
          <w:p w:rsidR="004D74BF" w:rsidRDefault="004D74BF">
            <w:pPr>
              <w:pStyle w:val="ConsPlusNormal"/>
              <w:jc w:val="center"/>
            </w:pPr>
            <w:r>
              <w:t>395 2 18 00000 00 0000 150</w:t>
            </w:r>
          </w:p>
        </w:tc>
        <w:tc>
          <w:tcPr>
            <w:tcW w:w="3175" w:type="dxa"/>
          </w:tcPr>
          <w:p w:rsidR="004D74BF" w:rsidRDefault="004D74BF">
            <w:pPr>
              <w:pStyle w:val="ConsPlusNormal"/>
            </w:pPr>
            <w:r>
              <w:t xml:space="preserve">Доходы бюджетов бюджетной системы Российской Федерации от возврата бюджетами </w:t>
            </w:r>
            <w:r>
              <w:lastRenderedPageBreak/>
              <w:t>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lastRenderedPageBreak/>
              <w:t>+ 402,4</w:t>
            </w: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right"/>
            </w:pPr>
            <w:r>
              <w:t>1197,9</w:t>
            </w:r>
          </w:p>
        </w:tc>
      </w:tr>
      <w:tr w:rsidR="004D74BF">
        <w:tc>
          <w:tcPr>
            <w:tcW w:w="3061" w:type="dxa"/>
          </w:tcPr>
          <w:p w:rsidR="004D74BF" w:rsidRDefault="004D74BF">
            <w:pPr>
              <w:pStyle w:val="ConsPlusNormal"/>
              <w:jc w:val="center"/>
            </w:pPr>
            <w:r>
              <w:lastRenderedPageBreak/>
              <w:t>395 2 18 00000 09 0000 150</w:t>
            </w:r>
          </w:p>
        </w:tc>
        <w:tc>
          <w:tcPr>
            <w:tcW w:w="3175" w:type="dxa"/>
          </w:tcPr>
          <w:p w:rsidR="004D74BF" w:rsidRDefault="004D74BF">
            <w:pPr>
              <w:pStyle w:val="ConsPlusNormal"/>
            </w:pPr>
            <w: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t>+ 402,4</w:t>
            </w: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right"/>
            </w:pPr>
            <w:r>
              <w:t>1197,9</w:t>
            </w:r>
          </w:p>
        </w:tc>
      </w:tr>
      <w:tr w:rsidR="004D74BF">
        <w:tc>
          <w:tcPr>
            <w:tcW w:w="3061" w:type="dxa"/>
          </w:tcPr>
          <w:p w:rsidR="004D74BF" w:rsidRDefault="004D74BF">
            <w:pPr>
              <w:pStyle w:val="ConsPlusNormal"/>
              <w:jc w:val="center"/>
            </w:pPr>
            <w:r>
              <w:t>395 2 18 51360 09 0000 150</w:t>
            </w:r>
          </w:p>
        </w:tc>
        <w:tc>
          <w:tcPr>
            <w:tcW w:w="3175" w:type="dxa"/>
          </w:tcPr>
          <w:p w:rsidR="004D74BF" w:rsidRDefault="004D74BF">
            <w:pPr>
              <w:pStyle w:val="ConsPlusNormal"/>
            </w:pPr>
            <w:r>
              <w:t>Доходы бюджета территориального фонда обязательного медицинского страхования от возврата остатков межбюджетных трансфертов прошлых лет на осуществление единовременных выплат медицинским работникам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t>+ 402,4</w:t>
            </w: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right"/>
            </w:pPr>
            <w:r>
              <w:t>1196,2</w:t>
            </w:r>
          </w:p>
        </w:tc>
      </w:tr>
      <w:tr w:rsidR="004D74BF">
        <w:tc>
          <w:tcPr>
            <w:tcW w:w="3061" w:type="dxa"/>
          </w:tcPr>
          <w:p w:rsidR="004D74BF" w:rsidRDefault="004D74BF">
            <w:pPr>
              <w:pStyle w:val="ConsPlusNormal"/>
              <w:jc w:val="center"/>
            </w:pPr>
            <w:r>
              <w:t>395 2 18 73000 09 0000 150</w:t>
            </w:r>
          </w:p>
        </w:tc>
        <w:tc>
          <w:tcPr>
            <w:tcW w:w="3175" w:type="dxa"/>
          </w:tcPr>
          <w:p w:rsidR="004D74BF" w:rsidRDefault="004D74BF">
            <w:pPr>
              <w:pStyle w:val="ConsPlusNormal"/>
            </w:pPr>
            <w: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right"/>
            </w:pPr>
            <w:r>
              <w:t>1,7</w:t>
            </w:r>
          </w:p>
        </w:tc>
      </w:tr>
      <w:tr w:rsidR="004D74BF">
        <w:tc>
          <w:tcPr>
            <w:tcW w:w="3061" w:type="dxa"/>
          </w:tcPr>
          <w:p w:rsidR="004D74BF" w:rsidRDefault="004D74BF">
            <w:pPr>
              <w:pStyle w:val="ConsPlusNormal"/>
              <w:jc w:val="center"/>
            </w:pPr>
            <w:r>
              <w:t>000 2 19 00000 00 0000 000</w:t>
            </w:r>
          </w:p>
        </w:tc>
        <w:tc>
          <w:tcPr>
            <w:tcW w:w="3175" w:type="dxa"/>
          </w:tcPr>
          <w:p w:rsidR="004D74BF" w:rsidRDefault="004D74BF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t>- 1204,4</w:t>
            </w: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right"/>
            </w:pPr>
            <w:r>
              <w:t>- 14842,9</w:t>
            </w:r>
          </w:p>
        </w:tc>
      </w:tr>
      <w:tr w:rsidR="004D74BF">
        <w:tc>
          <w:tcPr>
            <w:tcW w:w="3061" w:type="dxa"/>
          </w:tcPr>
          <w:p w:rsidR="004D74BF" w:rsidRDefault="004D74BF">
            <w:pPr>
              <w:pStyle w:val="ConsPlusNormal"/>
              <w:jc w:val="center"/>
            </w:pPr>
            <w:r>
              <w:t>395 2 19 00000 09 0000 150</w:t>
            </w:r>
          </w:p>
        </w:tc>
        <w:tc>
          <w:tcPr>
            <w:tcW w:w="3175" w:type="dxa"/>
          </w:tcPr>
          <w:p w:rsidR="004D74BF" w:rsidRDefault="004D74BF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t>- 1204,4</w:t>
            </w: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right"/>
            </w:pPr>
            <w:r>
              <w:t>- 14842,9</w:t>
            </w:r>
          </w:p>
        </w:tc>
      </w:tr>
      <w:tr w:rsidR="004D74BF">
        <w:tc>
          <w:tcPr>
            <w:tcW w:w="3061" w:type="dxa"/>
          </w:tcPr>
          <w:p w:rsidR="004D74BF" w:rsidRDefault="004D74BF">
            <w:pPr>
              <w:pStyle w:val="ConsPlusNormal"/>
              <w:jc w:val="center"/>
            </w:pPr>
            <w:r>
              <w:t>395 2 19 50930 09 0000 150</w:t>
            </w:r>
          </w:p>
        </w:tc>
        <w:tc>
          <w:tcPr>
            <w:tcW w:w="3175" w:type="dxa"/>
          </w:tcPr>
          <w:p w:rsidR="004D74BF" w:rsidRDefault="004D74BF">
            <w:pPr>
              <w:pStyle w:val="ConsPlusNormal"/>
            </w:pPr>
            <w:r>
              <w:t xml:space="preserve">Возврат остатков субвенций </w:t>
            </w:r>
            <w:r>
              <w:lastRenderedPageBreak/>
              <w:t>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lastRenderedPageBreak/>
              <w:t>- 801,7</w:t>
            </w: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right"/>
            </w:pPr>
            <w:r>
              <w:t>- 13250,1</w:t>
            </w:r>
          </w:p>
        </w:tc>
      </w:tr>
      <w:tr w:rsidR="004D74BF">
        <w:tc>
          <w:tcPr>
            <w:tcW w:w="3061" w:type="dxa"/>
          </w:tcPr>
          <w:p w:rsidR="004D74BF" w:rsidRDefault="004D74BF">
            <w:pPr>
              <w:pStyle w:val="ConsPlusNormal"/>
              <w:jc w:val="center"/>
            </w:pPr>
            <w:r>
              <w:lastRenderedPageBreak/>
              <w:t>395 2 19 51360 09 0000 150</w:t>
            </w:r>
          </w:p>
        </w:tc>
        <w:tc>
          <w:tcPr>
            <w:tcW w:w="3175" w:type="dxa"/>
          </w:tcPr>
          <w:p w:rsidR="004D74BF" w:rsidRDefault="004D74BF">
            <w:pPr>
              <w:pStyle w:val="ConsPlusNormal"/>
            </w:pPr>
            <w:r>
              <w:t>Возврат остатков межбюджетных трансфертов прошлых лет на осуществление единовременных выплат медицинским работникам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t>- 402,4</w:t>
            </w: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right"/>
            </w:pPr>
            <w:r>
              <w:t>- 1196,2</w:t>
            </w:r>
          </w:p>
        </w:tc>
      </w:tr>
      <w:tr w:rsidR="004D74BF">
        <w:tc>
          <w:tcPr>
            <w:tcW w:w="3061" w:type="dxa"/>
          </w:tcPr>
          <w:p w:rsidR="004D74BF" w:rsidRDefault="004D74BF">
            <w:pPr>
              <w:pStyle w:val="ConsPlusNormal"/>
              <w:jc w:val="center"/>
            </w:pPr>
            <w:r>
              <w:t>395 2 19 71030 09 0000 150</w:t>
            </w:r>
          </w:p>
        </w:tc>
        <w:tc>
          <w:tcPr>
            <w:tcW w:w="3175" w:type="dxa"/>
          </w:tcPr>
          <w:p w:rsidR="004D74BF" w:rsidRDefault="004D74BF">
            <w:pPr>
              <w:pStyle w:val="ConsPlusNormal"/>
            </w:pPr>
            <w:r>
              <w:t>Возврат остатков прочих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 в бюджеты субъектов Российской Федерации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right"/>
            </w:pPr>
            <w:r>
              <w:t>- 396,3</w:t>
            </w:r>
          </w:p>
        </w:tc>
      </w:tr>
      <w:tr w:rsidR="004D74BF">
        <w:tc>
          <w:tcPr>
            <w:tcW w:w="3061" w:type="dxa"/>
          </w:tcPr>
          <w:p w:rsidR="004D74BF" w:rsidRDefault="004D74BF">
            <w:pPr>
              <w:pStyle w:val="ConsPlusNormal"/>
              <w:jc w:val="center"/>
            </w:pPr>
            <w:r>
              <w:t>395 2 19 73000 09 0000 150</w:t>
            </w:r>
          </w:p>
        </w:tc>
        <w:tc>
          <w:tcPr>
            <w:tcW w:w="3175" w:type="dxa"/>
          </w:tcPr>
          <w:p w:rsidR="004D74BF" w:rsidRDefault="004D74BF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 в бюджеты территориальных фондов обязательного медицинского страхования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t>- 0,3</w:t>
            </w: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right"/>
            </w:pPr>
            <w:r>
              <w:t>- 0,3</w:t>
            </w:r>
          </w:p>
        </w:tc>
      </w:tr>
      <w:tr w:rsidR="004D74BF">
        <w:tc>
          <w:tcPr>
            <w:tcW w:w="3061" w:type="dxa"/>
          </w:tcPr>
          <w:p w:rsidR="004D74BF" w:rsidRDefault="004D74BF">
            <w:pPr>
              <w:pStyle w:val="ConsPlusNormal"/>
            </w:pPr>
          </w:p>
        </w:tc>
        <w:tc>
          <w:tcPr>
            <w:tcW w:w="3175" w:type="dxa"/>
          </w:tcPr>
          <w:p w:rsidR="004D74BF" w:rsidRDefault="004D74BF">
            <w:pPr>
              <w:pStyle w:val="ConsPlusNormal"/>
            </w:pPr>
            <w:r>
              <w:t>Всего доходов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right"/>
            </w:pPr>
            <w:r>
              <w:t>18396624,2";</w:t>
            </w:r>
          </w:p>
        </w:tc>
      </w:tr>
    </w:tbl>
    <w:p w:rsidR="004D74BF" w:rsidRDefault="004D74BF">
      <w:pPr>
        <w:pStyle w:val="ConsPlusNormal"/>
        <w:jc w:val="both"/>
      </w:pPr>
    </w:p>
    <w:p w:rsidR="004D74BF" w:rsidRDefault="004D74BF">
      <w:pPr>
        <w:pStyle w:val="ConsPlusNormal"/>
        <w:ind w:firstLine="540"/>
        <w:jc w:val="both"/>
      </w:pPr>
      <w:r>
        <w:t xml:space="preserve">8) </w:t>
      </w:r>
      <w:hyperlink r:id="rId14" w:history="1">
        <w:r>
          <w:rPr>
            <w:color w:val="0000FF"/>
          </w:rPr>
          <w:t>дополнить</w:t>
        </w:r>
      </w:hyperlink>
      <w:r>
        <w:t xml:space="preserve"> приложением 7в следующего содержания:</w:t>
      </w:r>
    </w:p>
    <w:p w:rsidR="004D74BF" w:rsidRDefault="004D74BF">
      <w:pPr>
        <w:pStyle w:val="ConsPlusNormal"/>
        <w:spacing w:before="220"/>
        <w:jc w:val="right"/>
      </w:pPr>
      <w:r>
        <w:t>"Приложение 7в</w:t>
      </w:r>
    </w:p>
    <w:p w:rsidR="004D74BF" w:rsidRDefault="004D74BF">
      <w:pPr>
        <w:pStyle w:val="ConsPlusNormal"/>
        <w:jc w:val="right"/>
      </w:pPr>
      <w:r>
        <w:t>к Закону</w:t>
      </w:r>
    </w:p>
    <w:p w:rsidR="004D74BF" w:rsidRDefault="004D74BF">
      <w:pPr>
        <w:pStyle w:val="ConsPlusNormal"/>
        <w:jc w:val="right"/>
      </w:pPr>
      <w:r>
        <w:lastRenderedPageBreak/>
        <w:t>Кировской области</w:t>
      </w:r>
    </w:p>
    <w:p w:rsidR="004D74BF" w:rsidRDefault="004D74BF">
      <w:pPr>
        <w:pStyle w:val="ConsPlusNormal"/>
        <w:jc w:val="right"/>
      </w:pPr>
      <w:r>
        <w:t xml:space="preserve">"О бюджете </w:t>
      </w:r>
      <w:proofErr w:type="gramStart"/>
      <w:r>
        <w:t>Кировского</w:t>
      </w:r>
      <w:proofErr w:type="gramEnd"/>
      <w:r>
        <w:t xml:space="preserve"> областного</w:t>
      </w:r>
    </w:p>
    <w:p w:rsidR="004D74BF" w:rsidRDefault="004D74BF">
      <w:pPr>
        <w:pStyle w:val="ConsPlusNormal"/>
        <w:jc w:val="right"/>
      </w:pPr>
      <w:r>
        <w:t>территориального фонда обязательного</w:t>
      </w:r>
    </w:p>
    <w:p w:rsidR="004D74BF" w:rsidRDefault="004D74BF">
      <w:pPr>
        <w:pStyle w:val="ConsPlusNormal"/>
        <w:jc w:val="right"/>
      </w:pPr>
      <w:r>
        <w:t>медицинского страхования на 2019 год</w:t>
      </w:r>
    </w:p>
    <w:p w:rsidR="004D74BF" w:rsidRDefault="004D74BF">
      <w:pPr>
        <w:pStyle w:val="ConsPlusNormal"/>
        <w:jc w:val="right"/>
      </w:pPr>
      <w:r>
        <w:t>и на плановый период 2020 и 2021 годов"</w:t>
      </w:r>
    </w:p>
    <w:p w:rsidR="004D74BF" w:rsidRDefault="004D74BF">
      <w:pPr>
        <w:pStyle w:val="ConsPlusNormal"/>
        <w:jc w:val="both"/>
      </w:pPr>
    </w:p>
    <w:p w:rsidR="004D74BF" w:rsidRDefault="004D74BF">
      <w:pPr>
        <w:pStyle w:val="ConsPlusNormal"/>
        <w:jc w:val="center"/>
      </w:pPr>
      <w:r>
        <w:t>ВЕДОМСТВЕННАЯ СТРУКТУРА</w:t>
      </w:r>
    </w:p>
    <w:p w:rsidR="004D74BF" w:rsidRDefault="004D74BF">
      <w:pPr>
        <w:pStyle w:val="ConsPlusNormal"/>
        <w:jc w:val="center"/>
      </w:pPr>
      <w:r>
        <w:t>РАСХОДОВ БЮДЖЕТА КИРОВСКОГО ОБЛАСТНОГО ТЕРРИТОРИАЛЬНОГО</w:t>
      </w:r>
    </w:p>
    <w:p w:rsidR="004D74BF" w:rsidRDefault="004D74BF">
      <w:pPr>
        <w:pStyle w:val="ConsPlusNormal"/>
        <w:jc w:val="center"/>
      </w:pPr>
      <w:r>
        <w:t>ФОНДА ОБЯЗАТЕЛЬНОГО МЕДИЦИНСКОГО СТРАХОВАНИЯ НА 2019 ГОД</w:t>
      </w:r>
    </w:p>
    <w:p w:rsidR="004D74BF" w:rsidRDefault="004D74BF">
      <w:pPr>
        <w:pStyle w:val="ConsPlusNormal"/>
        <w:jc w:val="both"/>
      </w:pPr>
    </w:p>
    <w:p w:rsidR="004D74BF" w:rsidRDefault="004D74BF">
      <w:pPr>
        <w:pStyle w:val="ConsPlusNormal"/>
        <w:jc w:val="right"/>
      </w:pPr>
      <w:r>
        <w:t>(тыс. рублей)</w:t>
      </w:r>
    </w:p>
    <w:p w:rsidR="004D74BF" w:rsidRDefault="004D74BF">
      <w:pPr>
        <w:sectPr w:rsidR="004D74BF" w:rsidSect="000D11C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D74BF" w:rsidRDefault="004D74B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10"/>
        <w:gridCol w:w="1134"/>
        <w:gridCol w:w="567"/>
        <w:gridCol w:w="567"/>
        <w:gridCol w:w="1560"/>
        <w:gridCol w:w="624"/>
        <w:gridCol w:w="1361"/>
        <w:gridCol w:w="1417"/>
      </w:tblGrid>
      <w:tr w:rsidR="004D74BF">
        <w:tc>
          <w:tcPr>
            <w:tcW w:w="4110" w:type="dxa"/>
          </w:tcPr>
          <w:p w:rsidR="004D74BF" w:rsidRDefault="004D74B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134" w:type="dxa"/>
          </w:tcPr>
          <w:p w:rsidR="004D74BF" w:rsidRDefault="004D74BF">
            <w:pPr>
              <w:pStyle w:val="ConsPlusNormal"/>
              <w:jc w:val="center"/>
            </w:pPr>
            <w:r>
              <w:t>Код главного распорядителя бюджета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560" w:type="dxa"/>
          </w:tcPr>
          <w:p w:rsidR="004D74BF" w:rsidRDefault="004D74BF">
            <w:pPr>
              <w:pStyle w:val="ConsPlusNormal"/>
              <w:jc w:val="center"/>
            </w:pPr>
            <w:r>
              <w:t>Целевая статья расхода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center"/>
            </w:pPr>
            <w:r>
              <w:t>Изменения</w:t>
            </w: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center"/>
            </w:pPr>
            <w:r>
              <w:t>С учетом изменений</w:t>
            </w:r>
          </w:p>
        </w:tc>
      </w:tr>
      <w:tr w:rsidR="004D74BF">
        <w:tc>
          <w:tcPr>
            <w:tcW w:w="4110" w:type="dxa"/>
            <w:vAlign w:val="bottom"/>
          </w:tcPr>
          <w:p w:rsidR="004D74BF" w:rsidRDefault="004D74BF">
            <w:pPr>
              <w:pStyle w:val="ConsPlusNormal"/>
            </w:pPr>
            <w:r>
              <w:t>Кировский областной территориальный фонд обязательного медицинского страхования</w:t>
            </w:r>
          </w:p>
        </w:tc>
        <w:tc>
          <w:tcPr>
            <w:tcW w:w="1134" w:type="dxa"/>
          </w:tcPr>
          <w:p w:rsidR="004D74BF" w:rsidRDefault="004D74B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</w:pPr>
          </w:p>
        </w:tc>
        <w:tc>
          <w:tcPr>
            <w:tcW w:w="567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560" w:type="dxa"/>
          </w:tcPr>
          <w:p w:rsidR="004D74BF" w:rsidRDefault="004D74BF">
            <w:pPr>
              <w:pStyle w:val="ConsPlusNormal"/>
            </w:pPr>
          </w:p>
        </w:tc>
        <w:tc>
          <w:tcPr>
            <w:tcW w:w="624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t>+ 4365,6</w:t>
            </w: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18493797,9</w:t>
            </w:r>
          </w:p>
        </w:tc>
      </w:tr>
      <w:tr w:rsidR="004D74BF">
        <w:tc>
          <w:tcPr>
            <w:tcW w:w="4110" w:type="dxa"/>
            <w:vAlign w:val="bottom"/>
          </w:tcPr>
          <w:p w:rsidR="004D74BF" w:rsidRDefault="004D74BF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134" w:type="dxa"/>
          </w:tcPr>
          <w:p w:rsidR="004D74BF" w:rsidRDefault="004D74B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560" w:type="dxa"/>
          </w:tcPr>
          <w:p w:rsidR="004D74BF" w:rsidRDefault="004D74BF">
            <w:pPr>
              <w:pStyle w:val="ConsPlusNormal"/>
            </w:pPr>
          </w:p>
        </w:tc>
        <w:tc>
          <w:tcPr>
            <w:tcW w:w="624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361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77240,4</w:t>
            </w:r>
          </w:p>
        </w:tc>
      </w:tr>
      <w:tr w:rsidR="004D74BF">
        <w:tc>
          <w:tcPr>
            <w:tcW w:w="4110" w:type="dxa"/>
          </w:tcPr>
          <w:p w:rsidR="004D74BF" w:rsidRDefault="004D74BF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134" w:type="dxa"/>
          </w:tcPr>
          <w:p w:rsidR="004D74BF" w:rsidRDefault="004D74B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4D74BF" w:rsidRDefault="004D74BF">
            <w:pPr>
              <w:pStyle w:val="ConsPlusNormal"/>
            </w:pPr>
          </w:p>
        </w:tc>
        <w:tc>
          <w:tcPr>
            <w:tcW w:w="624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361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77240,4</w:t>
            </w:r>
          </w:p>
        </w:tc>
      </w:tr>
      <w:tr w:rsidR="004D74BF">
        <w:tc>
          <w:tcPr>
            <w:tcW w:w="4110" w:type="dxa"/>
          </w:tcPr>
          <w:p w:rsidR="004D74BF" w:rsidRDefault="004D74BF">
            <w:pPr>
              <w:pStyle w:val="ConsPlusNormal"/>
            </w:pPr>
            <w:r>
              <w:t xml:space="preserve">Государственная </w:t>
            </w:r>
            <w:hyperlink r:id="rId1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Кировской области "Развитие здравоохранения"</w:t>
            </w:r>
          </w:p>
        </w:tc>
        <w:tc>
          <w:tcPr>
            <w:tcW w:w="1134" w:type="dxa"/>
          </w:tcPr>
          <w:p w:rsidR="004D74BF" w:rsidRDefault="004D74B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4D74BF" w:rsidRDefault="004D74BF">
            <w:pPr>
              <w:pStyle w:val="ConsPlusNormal"/>
              <w:jc w:val="center"/>
            </w:pPr>
            <w:r>
              <w:t>01000 00000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361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77240,4</w:t>
            </w:r>
          </w:p>
        </w:tc>
      </w:tr>
      <w:tr w:rsidR="004D74BF">
        <w:tc>
          <w:tcPr>
            <w:tcW w:w="4110" w:type="dxa"/>
          </w:tcPr>
          <w:p w:rsidR="004D74BF" w:rsidRDefault="004D74BF">
            <w:pPr>
              <w:pStyle w:val="ConsPlusNormal"/>
            </w:pPr>
            <w:r>
              <w:t>Мероприятия, не вошедшие в подпрограммы</w:t>
            </w:r>
          </w:p>
        </w:tc>
        <w:tc>
          <w:tcPr>
            <w:tcW w:w="1134" w:type="dxa"/>
          </w:tcPr>
          <w:p w:rsidR="004D74BF" w:rsidRDefault="004D74B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4D74BF" w:rsidRDefault="004D74BF">
            <w:pPr>
              <w:pStyle w:val="ConsPlusNormal"/>
              <w:jc w:val="center"/>
            </w:pPr>
            <w:r>
              <w:t>01Я00 00000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361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77240,4</w:t>
            </w:r>
          </w:p>
        </w:tc>
      </w:tr>
      <w:tr w:rsidR="004D74BF">
        <w:tc>
          <w:tcPr>
            <w:tcW w:w="4110" w:type="dxa"/>
          </w:tcPr>
          <w:p w:rsidR="004D74BF" w:rsidRDefault="004D74BF">
            <w:pPr>
              <w:pStyle w:val="ConsPlusNormal"/>
            </w:pPr>
            <w: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134" w:type="dxa"/>
          </w:tcPr>
          <w:p w:rsidR="004D74BF" w:rsidRDefault="004D74B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4D74BF" w:rsidRDefault="004D74BF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361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77240,4</w:t>
            </w:r>
          </w:p>
        </w:tc>
      </w:tr>
      <w:tr w:rsidR="004D74BF">
        <w:tc>
          <w:tcPr>
            <w:tcW w:w="4110" w:type="dxa"/>
          </w:tcPr>
          <w:p w:rsidR="004D74BF" w:rsidRDefault="004D74B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4D74BF" w:rsidRDefault="004D74B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4D74BF" w:rsidRDefault="004D74BF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t>+ 530,7</w:t>
            </w: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51072,1</w:t>
            </w:r>
          </w:p>
        </w:tc>
      </w:tr>
      <w:tr w:rsidR="004D74BF">
        <w:tc>
          <w:tcPr>
            <w:tcW w:w="4110" w:type="dxa"/>
          </w:tcPr>
          <w:p w:rsidR="004D74BF" w:rsidRDefault="004D74BF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134" w:type="dxa"/>
          </w:tcPr>
          <w:p w:rsidR="004D74BF" w:rsidRDefault="004D74BF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4D74BF" w:rsidRDefault="004D74BF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t>- 504,4</w:t>
            </w: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26078,3</w:t>
            </w:r>
          </w:p>
        </w:tc>
      </w:tr>
      <w:tr w:rsidR="004D74BF">
        <w:tc>
          <w:tcPr>
            <w:tcW w:w="4110" w:type="dxa"/>
          </w:tcPr>
          <w:p w:rsidR="004D74BF" w:rsidRDefault="004D74BF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134" w:type="dxa"/>
          </w:tcPr>
          <w:p w:rsidR="004D74BF" w:rsidRDefault="004D74B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4D74BF" w:rsidRDefault="004D74BF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t>- 26,3</w:t>
            </w: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90,0</w:t>
            </w:r>
          </w:p>
        </w:tc>
      </w:tr>
      <w:tr w:rsidR="004D74BF">
        <w:tc>
          <w:tcPr>
            <w:tcW w:w="4110" w:type="dxa"/>
          </w:tcPr>
          <w:p w:rsidR="004D74BF" w:rsidRDefault="004D74BF">
            <w:pPr>
              <w:pStyle w:val="ConsPlusNormal"/>
            </w:pPr>
            <w:r>
              <w:t>Здравоохранение</w:t>
            </w:r>
          </w:p>
        </w:tc>
        <w:tc>
          <w:tcPr>
            <w:tcW w:w="1134" w:type="dxa"/>
          </w:tcPr>
          <w:p w:rsidR="004D74BF" w:rsidRDefault="004D74B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560" w:type="dxa"/>
          </w:tcPr>
          <w:p w:rsidR="004D74BF" w:rsidRDefault="004D74BF">
            <w:pPr>
              <w:pStyle w:val="ConsPlusNormal"/>
            </w:pPr>
          </w:p>
        </w:tc>
        <w:tc>
          <w:tcPr>
            <w:tcW w:w="624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t>+ 4365,6</w:t>
            </w: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18416557,5</w:t>
            </w:r>
          </w:p>
        </w:tc>
      </w:tr>
      <w:tr w:rsidR="004D74BF">
        <w:tc>
          <w:tcPr>
            <w:tcW w:w="4110" w:type="dxa"/>
          </w:tcPr>
          <w:p w:rsidR="004D74BF" w:rsidRDefault="004D74BF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1134" w:type="dxa"/>
          </w:tcPr>
          <w:p w:rsidR="004D74BF" w:rsidRDefault="004D74B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4D74BF" w:rsidRDefault="004D74BF">
            <w:pPr>
              <w:pStyle w:val="ConsPlusNormal"/>
            </w:pPr>
          </w:p>
        </w:tc>
        <w:tc>
          <w:tcPr>
            <w:tcW w:w="624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t>+ 4365,6</w:t>
            </w: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18416557,5</w:t>
            </w:r>
          </w:p>
        </w:tc>
      </w:tr>
      <w:tr w:rsidR="004D74BF">
        <w:tc>
          <w:tcPr>
            <w:tcW w:w="4110" w:type="dxa"/>
          </w:tcPr>
          <w:p w:rsidR="004D74BF" w:rsidRDefault="004D74BF">
            <w:pPr>
              <w:pStyle w:val="ConsPlusNormal"/>
            </w:pPr>
            <w:r>
              <w:t xml:space="preserve">Государственная </w:t>
            </w:r>
            <w:hyperlink r:id="rId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Кировской области "Развитие здравоохранения"</w:t>
            </w:r>
          </w:p>
        </w:tc>
        <w:tc>
          <w:tcPr>
            <w:tcW w:w="1134" w:type="dxa"/>
          </w:tcPr>
          <w:p w:rsidR="004D74BF" w:rsidRDefault="004D74B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4D74BF" w:rsidRDefault="004D74BF">
            <w:pPr>
              <w:pStyle w:val="ConsPlusNormal"/>
              <w:jc w:val="center"/>
            </w:pPr>
            <w:r>
              <w:t>01000 00000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t>+ 4365,6</w:t>
            </w: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18416557,5</w:t>
            </w:r>
          </w:p>
        </w:tc>
      </w:tr>
      <w:tr w:rsidR="004D74BF">
        <w:tc>
          <w:tcPr>
            <w:tcW w:w="4110" w:type="dxa"/>
          </w:tcPr>
          <w:p w:rsidR="004D74BF" w:rsidRDefault="004D74BF">
            <w:pPr>
              <w:pStyle w:val="ConsPlusNormal"/>
            </w:pPr>
            <w:r>
              <w:t>Территориальная программа обязательного медицинского страхования Кировской области</w:t>
            </w:r>
          </w:p>
        </w:tc>
        <w:tc>
          <w:tcPr>
            <w:tcW w:w="1134" w:type="dxa"/>
          </w:tcPr>
          <w:p w:rsidR="004D74BF" w:rsidRDefault="004D74B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4D74BF" w:rsidRDefault="004D74BF">
            <w:pPr>
              <w:pStyle w:val="ConsPlusNormal"/>
              <w:jc w:val="center"/>
            </w:pPr>
            <w:r>
              <w:t>01Т00 00000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t>+ 1588,2</w:t>
            </w: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16823376,8</w:t>
            </w:r>
          </w:p>
        </w:tc>
      </w:tr>
      <w:tr w:rsidR="004D74BF">
        <w:tc>
          <w:tcPr>
            <w:tcW w:w="4110" w:type="dxa"/>
          </w:tcPr>
          <w:p w:rsidR="004D74BF" w:rsidRDefault="004D74BF">
            <w:pPr>
              <w:pStyle w:val="ConsPlusNormal"/>
            </w:pPr>
            <w: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134" w:type="dxa"/>
          </w:tcPr>
          <w:p w:rsidR="004D74BF" w:rsidRDefault="004D74B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4D74BF" w:rsidRDefault="004D74BF">
            <w:pPr>
              <w:pStyle w:val="ConsPlusNormal"/>
              <w:jc w:val="center"/>
            </w:pPr>
            <w:r>
              <w:t>01Т00 50930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t>- 3411,8</w:t>
            </w: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16723614,6</w:t>
            </w:r>
          </w:p>
        </w:tc>
      </w:tr>
      <w:tr w:rsidR="004D74BF">
        <w:tc>
          <w:tcPr>
            <w:tcW w:w="4110" w:type="dxa"/>
          </w:tcPr>
          <w:p w:rsidR="004D74BF" w:rsidRDefault="004D74B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4D74BF" w:rsidRDefault="004D74B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4D74BF" w:rsidRDefault="004D74BF">
            <w:pPr>
              <w:pStyle w:val="ConsPlusNormal"/>
              <w:jc w:val="center"/>
            </w:pPr>
            <w:r>
              <w:t>01Т00 50930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t>- 68411,8</w:t>
            </w: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16198614,6</w:t>
            </w:r>
          </w:p>
        </w:tc>
      </w:tr>
      <w:tr w:rsidR="004D74BF">
        <w:tc>
          <w:tcPr>
            <w:tcW w:w="4110" w:type="dxa"/>
          </w:tcPr>
          <w:p w:rsidR="004D74BF" w:rsidRDefault="004D74B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134" w:type="dxa"/>
          </w:tcPr>
          <w:p w:rsidR="004D74BF" w:rsidRDefault="004D74B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4D74BF" w:rsidRDefault="004D74BF">
            <w:pPr>
              <w:pStyle w:val="ConsPlusNormal"/>
              <w:jc w:val="center"/>
            </w:pPr>
            <w:r>
              <w:t>01Т00 50930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t>+ 65000,0</w:t>
            </w: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525000,0</w:t>
            </w:r>
          </w:p>
        </w:tc>
      </w:tr>
      <w:tr w:rsidR="004D74BF">
        <w:tc>
          <w:tcPr>
            <w:tcW w:w="4110" w:type="dxa"/>
          </w:tcPr>
          <w:p w:rsidR="004D74BF" w:rsidRDefault="004D74BF">
            <w:pPr>
              <w:pStyle w:val="ConsPlusNormal"/>
            </w:pPr>
            <w:r>
              <w:t>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1134" w:type="dxa"/>
          </w:tcPr>
          <w:p w:rsidR="004D74BF" w:rsidRDefault="004D74B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4D74BF" w:rsidRDefault="004D74BF">
            <w:pPr>
              <w:pStyle w:val="ConsPlusNormal"/>
              <w:jc w:val="center"/>
            </w:pPr>
            <w:r>
              <w:t>01Т00 17080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t>+ 5000,0</w:t>
            </w: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98262,2</w:t>
            </w:r>
          </w:p>
        </w:tc>
      </w:tr>
      <w:tr w:rsidR="004D74BF">
        <w:tc>
          <w:tcPr>
            <w:tcW w:w="4110" w:type="dxa"/>
          </w:tcPr>
          <w:p w:rsidR="004D74BF" w:rsidRDefault="004D74B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4D74BF" w:rsidRDefault="004D74B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4D74BF" w:rsidRDefault="004D74BF">
            <w:pPr>
              <w:pStyle w:val="ConsPlusNormal"/>
              <w:jc w:val="center"/>
            </w:pPr>
            <w:r>
              <w:t>01Т00 17080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t>+ 5000,0</w:t>
            </w: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98262,2</w:t>
            </w:r>
          </w:p>
        </w:tc>
      </w:tr>
      <w:tr w:rsidR="004D74BF">
        <w:tc>
          <w:tcPr>
            <w:tcW w:w="4110" w:type="dxa"/>
          </w:tcPr>
          <w:p w:rsidR="004D74BF" w:rsidRDefault="004D74BF">
            <w:pPr>
              <w:pStyle w:val="ConsPlusNormal"/>
            </w:pPr>
            <w:r>
              <w:lastRenderedPageBreak/>
              <w:t>Расходы на финансовое обеспечение реализации территориальной программы обязательного медицинского страхования Кировской области</w:t>
            </w:r>
          </w:p>
        </w:tc>
        <w:tc>
          <w:tcPr>
            <w:tcW w:w="1134" w:type="dxa"/>
          </w:tcPr>
          <w:p w:rsidR="004D74BF" w:rsidRDefault="004D74B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4D74BF" w:rsidRDefault="004D74BF">
            <w:pPr>
              <w:pStyle w:val="ConsPlusNormal"/>
              <w:jc w:val="center"/>
            </w:pPr>
            <w:r>
              <w:t>01Т00 22000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361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1500,0</w:t>
            </w:r>
          </w:p>
        </w:tc>
      </w:tr>
      <w:tr w:rsidR="004D74BF">
        <w:tc>
          <w:tcPr>
            <w:tcW w:w="4110" w:type="dxa"/>
          </w:tcPr>
          <w:p w:rsidR="004D74BF" w:rsidRDefault="004D74B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4D74BF" w:rsidRDefault="004D74B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4D74BF" w:rsidRDefault="004D74BF">
            <w:pPr>
              <w:pStyle w:val="ConsPlusNormal"/>
              <w:jc w:val="center"/>
            </w:pPr>
            <w:r>
              <w:t>01Т00 22000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1500,0</w:t>
            </w:r>
          </w:p>
        </w:tc>
      </w:tr>
      <w:tr w:rsidR="004D74BF">
        <w:tc>
          <w:tcPr>
            <w:tcW w:w="4110" w:type="dxa"/>
          </w:tcPr>
          <w:p w:rsidR="004D74BF" w:rsidRDefault="004D74BF">
            <w:pPr>
              <w:pStyle w:val="ConsPlusNormal"/>
            </w:pPr>
            <w:hyperlink r:id="rId17" w:history="1">
              <w:r>
                <w:rPr>
                  <w:color w:val="0000FF"/>
                </w:rPr>
                <w:t>Подпрограмма</w:t>
              </w:r>
            </w:hyperlink>
            <w:r>
              <w:t xml:space="preserve"> "Совершенствование оказания специализированной, включая </w:t>
            </w:r>
            <w:proofErr w:type="gramStart"/>
            <w:r>
              <w:t>высокотехнологичную</w:t>
            </w:r>
            <w:proofErr w:type="gramEnd"/>
            <w:r>
              <w:t>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134" w:type="dxa"/>
          </w:tcPr>
          <w:p w:rsidR="004D74BF" w:rsidRDefault="004D74B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4D74BF" w:rsidRDefault="004D74BF">
            <w:pPr>
              <w:pStyle w:val="ConsPlusNormal"/>
              <w:jc w:val="center"/>
            </w:pPr>
            <w:r>
              <w:t>01200 00000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t>+ 2777,4</w:t>
            </w: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102777,4</w:t>
            </w:r>
          </w:p>
        </w:tc>
      </w:tr>
      <w:tr w:rsidR="004D74BF">
        <w:tc>
          <w:tcPr>
            <w:tcW w:w="4110" w:type="dxa"/>
          </w:tcPr>
          <w:p w:rsidR="004D74BF" w:rsidRDefault="004D74BF">
            <w:pPr>
              <w:pStyle w:val="ConsPlusNormal"/>
            </w:pPr>
            <w:r>
      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1134" w:type="dxa"/>
          </w:tcPr>
          <w:p w:rsidR="004D74BF" w:rsidRDefault="004D74B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4D74BF" w:rsidRDefault="004D74BF">
            <w:pPr>
              <w:pStyle w:val="ConsPlusNormal"/>
              <w:jc w:val="center"/>
            </w:pPr>
            <w:r>
              <w:t>01200 21000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t>+ 2777,4</w:t>
            </w: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102777,4</w:t>
            </w:r>
          </w:p>
        </w:tc>
      </w:tr>
      <w:tr w:rsidR="004D74BF">
        <w:tc>
          <w:tcPr>
            <w:tcW w:w="4110" w:type="dxa"/>
          </w:tcPr>
          <w:p w:rsidR="004D74BF" w:rsidRDefault="004D74B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4D74BF" w:rsidRDefault="004D74B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4D74BF" w:rsidRDefault="004D74BF">
            <w:pPr>
              <w:pStyle w:val="ConsPlusNormal"/>
              <w:jc w:val="center"/>
            </w:pPr>
            <w:r>
              <w:t>01200 21000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t>+ 2777,4</w:t>
            </w: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102777,4</w:t>
            </w:r>
          </w:p>
        </w:tc>
      </w:tr>
      <w:tr w:rsidR="004D74BF">
        <w:tc>
          <w:tcPr>
            <w:tcW w:w="4110" w:type="dxa"/>
          </w:tcPr>
          <w:p w:rsidR="004D74BF" w:rsidRDefault="004D74BF">
            <w:pPr>
              <w:pStyle w:val="ConsPlusNormal"/>
            </w:pPr>
            <w:r>
              <w:t>Мероприятия, не вошедшие в подпрограммы</w:t>
            </w:r>
          </w:p>
        </w:tc>
        <w:tc>
          <w:tcPr>
            <w:tcW w:w="1134" w:type="dxa"/>
          </w:tcPr>
          <w:p w:rsidR="004D74BF" w:rsidRDefault="004D74B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4D74BF" w:rsidRDefault="004D74BF">
            <w:pPr>
              <w:pStyle w:val="ConsPlusNormal"/>
              <w:jc w:val="center"/>
            </w:pPr>
            <w:r>
              <w:t>01Я00 00000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361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1490403,3</w:t>
            </w:r>
          </w:p>
        </w:tc>
      </w:tr>
      <w:tr w:rsidR="004D74BF">
        <w:tc>
          <w:tcPr>
            <w:tcW w:w="4110" w:type="dxa"/>
          </w:tcPr>
          <w:p w:rsidR="004D74BF" w:rsidRDefault="004D74BF">
            <w:pPr>
              <w:pStyle w:val="ConsPlusNormal"/>
            </w:pPr>
            <w:r>
              <w:t>Оплата медицинской помощи, оказанной медицинскими организациями Кировской области лицам, застрахованным на территории других субъектов Российской Федерации</w:t>
            </w:r>
          </w:p>
        </w:tc>
        <w:tc>
          <w:tcPr>
            <w:tcW w:w="1134" w:type="dxa"/>
          </w:tcPr>
          <w:p w:rsidR="004D74BF" w:rsidRDefault="004D74B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4D74BF" w:rsidRDefault="004D74BF">
            <w:pPr>
              <w:pStyle w:val="ConsPlusNormal"/>
              <w:jc w:val="center"/>
            </w:pPr>
            <w:r>
              <w:t>01Я00 23000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361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1390000,0</w:t>
            </w:r>
          </w:p>
        </w:tc>
      </w:tr>
      <w:tr w:rsidR="004D74BF">
        <w:tc>
          <w:tcPr>
            <w:tcW w:w="4110" w:type="dxa"/>
          </w:tcPr>
          <w:p w:rsidR="004D74BF" w:rsidRDefault="004D74BF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4D74BF" w:rsidRDefault="004D74B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4D74BF" w:rsidRDefault="004D74BF">
            <w:pPr>
              <w:pStyle w:val="ConsPlusNormal"/>
              <w:jc w:val="center"/>
            </w:pPr>
            <w:r>
              <w:t>01Я00 23000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1390000,0</w:t>
            </w:r>
          </w:p>
        </w:tc>
      </w:tr>
      <w:tr w:rsidR="004D74BF">
        <w:tc>
          <w:tcPr>
            <w:tcW w:w="4110" w:type="dxa"/>
          </w:tcPr>
          <w:p w:rsidR="004D74BF" w:rsidRDefault="004D74BF">
            <w:pPr>
              <w:pStyle w:val="ConsPlusNormal"/>
            </w:pPr>
            <w:r>
              <w:t>Софинансирование расходов медицинских организаций на оплату труда врачей и среднего медицинского персонала</w:t>
            </w:r>
          </w:p>
        </w:tc>
        <w:tc>
          <w:tcPr>
            <w:tcW w:w="1134" w:type="dxa"/>
          </w:tcPr>
          <w:p w:rsidR="004D74BF" w:rsidRDefault="004D74B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4D74BF" w:rsidRDefault="004D74BF">
            <w:pPr>
              <w:pStyle w:val="ConsPlusNormal"/>
              <w:jc w:val="center"/>
            </w:pPr>
            <w:r>
              <w:t>01Я00 50931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361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100403,3</w:t>
            </w:r>
          </w:p>
        </w:tc>
      </w:tr>
      <w:tr w:rsidR="004D74BF">
        <w:tc>
          <w:tcPr>
            <w:tcW w:w="4110" w:type="dxa"/>
          </w:tcPr>
          <w:p w:rsidR="004D74BF" w:rsidRDefault="004D74B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4D74BF" w:rsidRDefault="004D74B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4D74BF" w:rsidRDefault="004D74B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4D74BF" w:rsidRDefault="004D74BF">
            <w:pPr>
              <w:pStyle w:val="ConsPlusNormal"/>
              <w:jc w:val="center"/>
            </w:pPr>
            <w:r>
              <w:t>01Я00 50931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100403,3";</w:t>
            </w:r>
          </w:p>
        </w:tc>
      </w:tr>
    </w:tbl>
    <w:p w:rsidR="004D74BF" w:rsidRDefault="004D74BF">
      <w:pPr>
        <w:sectPr w:rsidR="004D74B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D74BF" w:rsidRDefault="004D74BF">
      <w:pPr>
        <w:pStyle w:val="ConsPlusNormal"/>
        <w:jc w:val="both"/>
      </w:pPr>
    </w:p>
    <w:p w:rsidR="004D74BF" w:rsidRDefault="004D74BF">
      <w:pPr>
        <w:pStyle w:val="ConsPlusNormal"/>
        <w:ind w:firstLine="540"/>
        <w:jc w:val="both"/>
      </w:pPr>
      <w:r>
        <w:t xml:space="preserve">9) </w:t>
      </w:r>
      <w:hyperlink r:id="rId18" w:history="1">
        <w:r>
          <w:rPr>
            <w:color w:val="0000FF"/>
          </w:rPr>
          <w:t>дополнить</w:t>
        </w:r>
      </w:hyperlink>
      <w:r>
        <w:t xml:space="preserve"> приложением 9в следующего содержания:</w:t>
      </w:r>
    </w:p>
    <w:p w:rsidR="004D74BF" w:rsidRDefault="004D74BF">
      <w:pPr>
        <w:pStyle w:val="ConsPlusNormal"/>
        <w:spacing w:before="220"/>
        <w:jc w:val="right"/>
      </w:pPr>
      <w:r>
        <w:t>"Приложение 9в</w:t>
      </w:r>
    </w:p>
    <w:p w:rsidR="004D74BF" w:rsidRDefault="004D74BF">
      <w:pPr>
        <w:pStyle w:val="ConsPlusNormal"/>
        <w:jc w:val="right"/>
      </w:pPr>
      <w:r>
        <w:t>к Закону</w:t>
      </w:r>
    </w:p>
    <w:p w:rsidR="004D74BF" w:rsidRDefault="004D74BF">
      <w:pPr>
        <w:pStyle w:val="ConsPlusNormal"/>
        <w:jc w:val="right"/>
      </w:pPr>
      <w:r>
        <w:t>Кировской области</w:t>
      </w:r>
    </w:p>
    <w:p w:rsidR="004D74BF" w:rsidRDefault="004D74BF">
      <w:pPr>
        <w:pStyle w:val="ConsPlusNormal"/>
        <w:jc w:val="right"/>
      </w:pPr>
      <w:r>
        <w:t xml:space="preserve">"О бюджете </w:t>
      </w:r>
      <w:proofErr w:type="gramStart"/>
      <w:r>
        <w:t>Кировского</w:t>
      </w:r>
      <w:proofErr w:type="gramEnd"/>
      <w:r>
        <w:t xml:space="preserve"> областного</w:t>
      </w:r>
    </w:p>
    <w:p w:rsidR="004D74BF" w:rsidRDefault="004D74BF">
      <w:pPr>
        <w:pStyle w:val="ConsPlusNormal"/>
        <w:jc w:val="right"/>
      </w:pPr>
      <w:r>
        <w:t>территориального фонда обязательного</w:t>
      </w:r>
    </w:p>
    <w:p w:rsidR="004D74BF" w:rsidRDefault="004D74BF">
      <w:pPr>
        <w:pStyle w:val="ConsPlusNormal"/>
        <w:jc w:val="right"/>
      </w:pPr>
      <w:r>
        <w:t>медицинского страхования на 2019 год</w:t>
      </w:r>
    </w:p>
    <w:p w:rsidR="004D74BF" w:rsidRDefault="004D74BF">
      <w:pPr>
        <w:pStyle w:val="ConsPlusNormal"/>
        <w:jc w:val="right"/>
      </w:pPr>
      <w:r>
        <w:t>и на плановый период 2020 и 2021 годов"</w:t>
      </w:r>
    </w:p>
    <w:p w:rsidR="004D74BF" w:rsidRDefault="004D74BF">
      <w:pPr>
        <w:pStyle w:val="ConsPlusNormal"/>
        <w:jc w:val="both"/>
      </w:pPr>
    </w:p>
    <w:p w:rsidR="004D74BF" w:rsidRDefault="004D74BF">
      <w:pPr>
        <w:pStyle w:val="ConsPlusNormal"/>
        <w:jc w:val="center"/>
      </w:pPr>
      <w:r>
        <w:t>РАСПРЕДЕЛЕНИЕ</w:t>
      </w:r>
    </w:p>
    <w:p w:rsidR="004D74BF" w:rsidRDefault="004D74BF">
      <w:pPr>
        <w:pStyle w:val="ConsPlusNormal"/>
        <w:jc w:val="center"/>
      </w:pPr>
      <w:r>
        <w:t>БЮДЖЕТНЫХ АССИГНОВАНИЙ ПО ЦЕЛЕВЫМ СТАТЬЯМ, ГРУППАМ ВИДОВ</w:t>
      </w:r>
    </w:p>
    <w:p w:rsidR="004D74BF" w:rsidRDefault="004D74BF">
      <w:pPr>
        <w:pStyle w:val="ConsPlusNormal"/>
        <w:jc w:val="center"/>
      </w:pPr>
      <w:r>
        <w:t>РАСХОДОВ КЛАССИФИКАЦИИ РАСХОДОВ БЮДЖЕТОВ НА 2019 ГОД</w:t>
      </w:r>
    </w:p>
    <w:p w:rsidR="004D74BF" w:rsidRDefault="004D74BF">
      <w:pPr>
        <w:pStyle w:val="ConsPlusNormal"/>
        <w:jc w:val="both"/>
      </w:pPr>
    </w:p>
    <w:p w:rsidR="004D74BF" w:rsidRDefault="004D74BF">
      <w:pPr>
        <w:pStyle w:val="ConsPlusNormal"/>
        <w:jc w:val="right"/>
      </w:pPr>
      <w:r>
        <w:t>(тыс. рублей)</w:t>
      </w:r>
    </w:p>
    <w:p w:rsidR="004D74BF" w:rsidRDefault="004D74B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95"/>
        <w:gridCol w:w="1559"/>
        <w:gridCol w:w="624"/>
        <w:gridCol w:w="1381"/>
        <w:gridCol w:w="1417"/>
      </w:tblGrid>
      <w:tr w:rsidR="004D74BF">
        <w:tc>
          <w:tcPr>
            <w:tcW w:w="4095" w:type="dxa"/>
          </w:tcPr>
          <w:p w:rsidR="004D74BF" w:rsidRDefault="004D74B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59" w:type="dxa"/>
          </w:tcPr>
          <w:p w:rsidR="004D74BF" w:rsidRDefault="004D74BF">
            <w:pPr>
              <w:pStyle w:val="ConsPlusNormal"/>
              <w:jc w:val="center"/>
            </w:pPr>
            <w:r>
              <w:t>Целевая статья расхода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1381" w:type="dxa"/>
          </w:tcPr>
          <w:p w:rsidR="004D74BF" w:rsidRDefault="004D74BF">
            <w:pPr>
              <w:pStyle w:val="ConsPlusNormal"/>
              <w:jc w:val="center"/>
            </w:pPr>
            <w:r>
              <w:t>Изменения</w:t>
            </w: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center"/>
            </w:pPr>
            <w:r>
              <w:t>С учетом изменений</w:t>
            </w:r>
          </w:p>
        </w:tc>
      </w:tr>
      <w:tr w:rsidR="004D74BF">
        <w:tc>
          <w:tcPr>
            <w:tcW w:w="4095" w:type="dxa"/>
          </w:tcPr>
          <w:p w:rsidR="004D74BF" w:rsidRDefault="004D74BF">
            <w:pPr>
              <w:pStyle w:val="ConsPlusNormal"/>
            </w:pPr>
            <w:r>
              <w:t xml:space="preserve">Государственная </w:t>
            </w:r>
            <w:hyperlink r:id="rId1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Кировской области "Развитие здравоохранения"</w:t>
            </w:r>
          </w:p>
        </w:tc>
        <w:tc>
          <w:tcPr>
            <w:tcW w:w="1559" w:type="dxa"/>
          </w:tcPr>
          <w:p w:rsidR="004D74BF" w:rsidRDefault="004D74BF">
            <w:pPr>
              <w:pStyle w:val="ConsPlusNormal"/>
              <w:jc w:val="center"/>
            </w:pPr>
            <w:r>
              <w:t>01000 00000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381" w:type="dxa"/>
          </w:tcPr>
          <w:p w:rsidR="004D74BF" w:rsidRDefault="004D74BF">
            <w:pPr>
              <w:pStyle w:val="ConsPlusNormal"/>
              <w:jc w:val="right"/>
            </w:pPr>
            <w:r>
              <w:t>+ 4365,6</w:t>
            </w: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18493797,9</w:t>
            </w:r>
          </w:p>
        </w:tc>
      </w:tr>
      <w:tr w:rsidR="004D74BF">
        <w:tc>
          <w:tcPr>
            <w:tcW w:w="4095" w:type="dxa"/>
          </w:tcPr>
          <w:p w:rsidR="004D74BF" w:rsidRDefault="004D74BF">
            <w:pPr>
              <w:pStyle w:val="ConsPlusNormal"/>
            </w:pPr>
            <w:r>
              <w:t>Территориальная программа обязательного медицинского страхования Кировской области</w:t>
            </w:r>
          </w:p>
        </w:tc>
        <w:tc>
          <w:tcPr>
            <w:tcW w:w="1559" w:type="dxa"/>
          </w:tcPr>
          <w:p w:rsidR="004D74BF" w:rsidRDefault="004D74BF">
            <w:pPr>
              <w:pStyle w:val="ConsPlusNormal"/>
              <w:jc w:val="center"/>
            </w:pPr>
            <w:r>
              <w:t>01Т00 00000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381" w:type="dxa"/>
          </w:tcPr>
          <w:p w:rsidR="004D74BF" w:rsidRDefault="004D74BF">
            <w:pPr>
              <w:pStyle w:val="ConsPlusNormal"/>
              <w:jc w:val="right"/>
            </w:pPr>
            <w:r>
              <w:t>+ 1588,2</w:t>
            </w: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16823376,8</w:t>
            </w:r>
          </w:p>
        </w:tc>
      </w:tr>
      <w:tr w:rsidR="004D74BF">
        <w:tc>
          <w:tcPr>
            <w:tcW w:w="4095" w:type="dxa"/>
          </w:tcPr>
          <w:p w:rsidR="004D74BF" w:rsidRDefault="004D74BF">
            <w:pPr>
              <w:pStyle w:val="ConsPlusNormal"/>
            </w:pPr>
            <w: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559" w:type="dxa"/>
          </w:tcPr>
          <w:p w:rsidR="004D74BF" w:rsidRDefault="004D74BF">
            <w:pPr>
              <w:pStyle w:val="ConsPlusNormal"/>
              <w:jc w:val="center"/>
            </w:pPr>
            <w:r>
              <w:t>01Т00 50930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381" w:type="dxa"/>
          </w:tcPr>
          <w:p w:rsidR="004D74BF" w:rsidRDefault="004D74BF">
            <w:pPr>
              <w:pStyle w:val="ConsPlusNormal"/>
              <w:jc w:val="right"/>
            </w:pPr>
            <w:r>
              <w:t>- 3411,8</w:t>
            </w: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16723614,6</w:t>
            </w:r>
          </w:p>
        </w:tc>
      </w:tr>
      <w:tr w:rsidR="004D74BF">
        <w:tc>
          <w:tcPr>
            <w:tcW w:w="4095" w:type="dxa"/>
          </w:tcPr>
          <w:p w:rsidR="004D74BF" w:rsidRDefault="004D74B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59" w:type="dxa"/>
          </w:tcPr>
          <w:p w:rsidR="004D74BF" w:rsidRDefault="004D74BF">
            <w:pPr>
              <w:pStyle w:val="ConsPlusNormal"/>
              <w:jc w:val="center"/>
            </w:pPr>
            <w:r>
              <w:t>01Т00 50930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81" w:type="dxa"/>
          </w:tcPr>
          <w:p w:rsidR="004D74BF" w:rsidRDefault="004D74BF">
            <w:pPr>
              <w:pStyle w:val="ConsPlusNormal"/>
              <w:jc w:val="right"/>
            </w:pPr>
            <w:r>
              <w:t>- 68411,8</w:t>
            </w: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16198614,6</w:t>
            </w:r>
          </w:p>
        </w:tc>
      </w:tr>
      <w:tr w:rsidR="004D74BF">
        <w:tc>
          <w:tcPr>
            <w:tcW w:w="4095" w:type="dxa"/>
          </w:tcPr>
          <w:p w:rsidR="004D74BF" w:rsidRDefault="004D74B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59" w:type="dxa"/>
          </w:tcPr>
          <w:p w:rsidR="004D74BF" w:rsidRDefault="004D74BF">
            <w:pPr>
              <w:pStyle w:val="ConsPlusNormal"/>
              <w:jc w:val="center"/>
            </w:pPr>
            <w:r>
              <w:t>01Т00 50930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81" w:type="dxa"/>
          </w:tcPr>
          <w:p w:rsidR="004D74BF" w:rsidRDefault="004D74BF">
            <w:pPr>
              <w:pStyle w:val="ConsPlusNormal"/>
              <w:jc w:val="right"/>
            </w:pPr>
            <w:r>
              <w:t>+ 65000,0</w:t>
            </w: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525000,0</w:t>
            </w:r>
          </w:p>
        </w:tc>
      </w:tr>
      <w:tr w:rsidR="004D74BF">
        <w:tc>
          <w:tcPr>
            <w:tcW w:w="4095" w:type="dxa"/>
          </w:tcPr>
          <w:p w:rsidR="004D74BF" w:rsidRDefault="004D74BF">
            <w:pPr>
              <w:pStyle w:val="ConsPlusNormal"/>
            </w:pPr>
            <w:r>
              <w:t>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1559" w:type="dxa"/>
          </w:tcPr>
          <w:p w:rsidR="004D74BF" w:rsidRDefault="004D74BF">
            <w:pPr>
              <w:pStyle w:val="ConsPlusNormal"/>
              <w:jc w:val="center"/>
            </w:pPr>
            <w:r>
              <w:t>01Т00 17080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381" w:type="dxa"/>
          </w:tcPr>
          <w:p w:rsidR="004D74BF" w:rsidRDefault="004D74BF">
            <w:pPr>
              <w:pStyle w:val="ConsPlusNormal"/>
              <w:jc w:val="right"/>
            </w:pPr>
            <w:r>
              <w:t>+ 5000,0</w:t>
            </w: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98262,2</w:t>
            </w:r>
          </w:p>
        </w:tc>
      </w:tr>
      <w:tr w:rsidR="004D74BF">
        <w:tc>
          <w:tcPr>
            <w:tcW w:w="4095" w:type="dxa"/>
          </w:tcPr>
          <w:p w:rsidR="004D74BF" w:rsidRDefault="004D74B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59" w:type="dxa"/>
          </w:tcPr>
          <w:p w:rsidR="004D74BF" w:rsidRDefault="004D74BF">
            <w:pPr>
              <w:pStyle w:val="ConsPlusNormal"/>
              <w:jc w:val="center"/>
            </w:pPr>
            <w:r>
              <w:t>01Т00 17080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81" w:type="dxa"/>
          </w:tcPr>
          <w:p w:rsidR="004D74BF" w:rsidRDefault="004D74BF">
            <w:pPr>
              <w:pStyle w:val="ConsPlusNormal"/>
              <w:jc w:val="right"/>
            </w:pPr>
            <w:r>
              <w:t>+ 5000,0</w:t>
            </w: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98262,2</w:t>
            </w:r>
          </w:p>
        </w:tc>
      </w:tr>
      <w:tr w:rsidR="004D74BF">
        <w:tc>
          <w:tcPr>
            <w:tcW w:w="4095" w:type="dxa"/>
          </w:tcPr>
          <w:p w:rsidR="004D74BF" w:rsidRDefault="004D74BF">
            <w:pPr>
              <w:pStyle w:val="ConsPlusNormal"/>
            </w:pPr>
            <w:r>
              <w:t>Расходы на финансовое обеспечение реализации территориальной программы обязательного медицинского страхования Кировской области</w:t>
            </w:r>
          </w:p>
        </w:tc>
        <w:tc>
          <w:tcPr>
            <w:tcW w:w="1559" w:type="dxa"/>
          </w:tcPr>
          <w:p w:rsidR="004D74BF" w:rsidRDefault="004D74BF">
            <w:pPr>
              <w:pStyle w:val="ConsPlusNormal"/>
              <w:jc w:val="center"/>
            </w:pPr>
            <w:r>
              <w:t>01Т00 22000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381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1500,0</w:t>
            </w:r>
          </w:p>
        </w:tc>
      </w:tr>
      <w:tr w:rsidR="004D74BF">
        <w:tc>
          <w:tcPr>
            <w:tcW w:w="4095" w:type="dxa"/>
          </w:tcPr>
          <w:p w:rsidR="004D74BF" w:rsidRDefault="004D74B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59" w:type="dxa"/>
          </w:tcPr>
          <w:p w:rsidR="004D74BF" w:rsidRDefault="004D74BF">
            <w:pPr>
              <w:pStyle w:val="ConsPlusNormal"/>
              <w:jc w:val="center"/>
            </w:pPr>
            <w:r>
              <w:t>01Т00 22000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81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1500,0</w:t>
            </w:r>
          </w:p>
        </w:tc>
      </w:tr>
      <w:tr w:rsidR="004D74BF">
        <w:tc>
          <w:tcPr>
            <w:tcW w:w="4095" w:type="dxa"/>
          </w:tcPr>
          <w:p w:rsidR="004D74BF" w:rsidRDefault="004D74BF">
            <w:pPr>
              <w:pStyle w:val="ConsPlusNormal"/>
            </w:pPr>
            <w:hyperlink r:id="rId20" w:history="1">
              <w:r>
                <w:rPr>
                  <w:color w:val="0000FF"/>
                </w:rPr>
                <w:t>Подпрограмма</w:t>
              </w:r>
            </w:hyperlink>
            <w:r>
              <w:t xml:space="preserve"> "Совершенствование оказания специализированной, включая </w:t>
            </w:r>
            <w:proofErr w:type="gramStart"/>
            <w:r>
              <w:t>высокотехнологичную</w:t>
            </w:r>
            <w:proofErr w:type="gramEnd"/>
            <w:r>
              <w:t>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559" w:type="dxa"/>
          </w:tcPr>
          <w:p w:rsidR="004D74BF" w:rsidRDefault="004D74BF">
            <w:pPr>
              <w:pStyle w:val="ConsPlusNormal"/>
              <w:jc w:val="center"/>
            </w:pPr>
            <w:r>
              <w:t>01200 00000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381" w:type="dxa"/>
          </w:tcPr>
          <w:p w:rsidR="004D74BF" w:rsidRDefault="004D74BF">
            <w:pPr>
              <w:pStyle w:val="ConsPlusNormal"/>
              <w:jc w:val="right"/>
            </w:pPr>
            <w:r>
              <w:t>+ 2777,4</w:t>
            </w: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102777,4</w:t>
            </w:r>
          </w:p>
        </w:tc>
      </w:tr>
      <w:tr w:rsidR="004D74BF">
        <w:tc>
          <w:tcPr>
            <w:tcW w:w="4095" w:type="dxa"/>
          </w:tcPr>
          <w:p w:rsidR="004D74BF" w:rsidRDefault="004D74BF">
            <w:pPr>
              <w:pStyle w:val="ConsPlusNormal"/>
            </w:pPr>
            <w:r>
      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1559" w:type="dxa"/>
          </w:tcPr>
          <w:p w:rsidR="004D74BF" w:rsidRDefault="004D74BF">
            <w:pPr>
              <w:pStyle w:val="ConsPlusNormal"/>
              <w:jc w:val="center"/>
            </w:pPr>
            <w:r>
              <w:t>01200 21000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381" w:type="dxa"/>
          </w:tcPr>
          <w:p w:rsidR="004D74BF" w:rsidRDefault="004D74BF">
            <w:pPr>
              <w:pStyle w:val="ConsPlusNormal"/>
              <w:jc w:val="right"/>
            </w:pPr>
            <w:r>
              <w:t>+ 2777,4</w:t>
            </w: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102777,4</w:t>
            </w:r>
          </w:p>
        </w:tc>
      </w:tr>
      <w:tr w:rsidR="004D74BF">
        <w:tc>
          <w:tcPr>
            <w:tcW w:w="4095" w:type="dxa"/>
          </w:tcPr>
          <w:p w:rsidR="004D74BF" w:rsidRDefault="004D74B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59" w:type="dxa"/>
          </w:tcPr>
          <w:p w:rsidR="004D74BF" w:rsidRDefault="004D74BF">
            <w:pPr>
              <w:pStyle w:val="ConsPlusNormal"/>
              <w:jc w:val="center"/>
            </w:pPr>
            <w:r>
              <w:t>01200 21000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81" w:type="dxa"/>
          </w:tcPr>
          <w:p w:rsidR="004D74BF" w:rsidRDefault="004D74BF">
            <w:pPr>
              <w:pStyle w:val="ConsPlusNormal"/>
              <w:jc w:val="right"/>
            </w:pPr>
            <w:r>
              <w:t>+ 2777,4</w:t>
            </w: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102777,4</w:t>
            </w:r>
          </w:p>
        </w:tc>
      </w:tr>
      <w:tr w:rsidR="004D74BF">
        <w:tc>
          <w:tcPr>
            <w:tcW w:w="4095" w:type="dxa"/>
          </w:tcPr>
          <w:p w:rsidR="004D74BF" w:rsidRDefault="004D74BF">
            <w:pPr>
              <w:pStyle w:val="ConsPlusNormal"/>
            </w:pPr>
            <w:r>
              <w:t>Мероприятия, не вошедшие в подпрограммы</w:t>
            </w:r>
          </w:p>
        </w:tc>
        <w:tc>
          <w:tcPr>
            <w:tcW w:w="1559" w:type="dxa"/>
          </w:tcPr>
          <w:p w:rsidR="004D74BF" w:rsidRDefault="004D74BF">
            <w:pPr>
              <w:pStyle w:val="ConsPlusNormal"/>
              <w:jc w:val="center"/>
            </w:pPr>
            <w:r>
              <w:t>01Я00 00000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381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1567643,7</w:t>
            </w:r>
          </w:p>
        </w:tc>
      </w:tr>
      <w:tr w:rsidR="004D74BF">
        <w:tc>
          <w:tcPr>
            <w:tcW w:w="4095" w:type="dxa"/>
          </w:tcPr>
          <w:p w:rsidR="004D74BF" w:rsidRDefault="004D74BF">
            <w:pPr>
              <w:pStyle w:val="ConsPlusNormal"/>
            </w:pPr>
            <w:r>
              <w:t>Оплата медицинской помощи, оказанной медицинскими организациями Кировской области лицам, застрахованным на территории других субъектов Российской Федерации</w:t>
            </w:r>
          </w:p>
        </w:tc>
        <w:tc>
          <w:tcPr>
            <w:tcW w:w="1559" w:type="dxa"/>
          </w:tcPr>
          <w:p w:rsidR="004D74BF" w:rsidRDefault="004D74BF">
            <w:pPr>
              <w:pStyle w:val="ConsPlusNormal"/>
              <w:jc w:val="center"/>
            </w:pPr>
            <w:r>
              <w:t>01Я00 23000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381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1390000,0</w:t>
            </w:r>
          </w:p>
        </w:tc>
      </w:tr>
      <w:tr w:rsidR="004D74BF">
        <w:tc>
          <w:tcPr>
            <w:tcW w:w="4095" w:type="dxa"/>
          </w:tcPr>
          <w:p w:rsidR="004D74BF" w:rsidRDefault="004D74B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59" w:type="dxa"/>
          </w:tcPr>
          <w:p w:rsidR="004D74BF" w:rsidRDefault="004D74BF">
            <w:pPr>
              <w:pStyle w:val="ConsPlusNormal"/>
              <w:jc w:val="center"/>
            </w:pPr>
            <w:r>
              <w:t>01Я00 23000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81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1390000,0</w:t>
            </w:r>
          </w:p>
        </w:tc>
      </w:tr>
      <w:tr w:rsidR="004D74BF">
        <w:tc>
          <w:tcPr>
            <w:tcW w:w="4095" w:type="dxa"/>
          </w:tcPr>
          <w:p w:rsidR="004D74BF" w:rsidRDefault="004D74BF">
            <w:pPr>
              <w:pStyle w:val="ConsPlusNormal"/>
            </w:pPr>
            <w: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559" w:type="dxa"/>
          </w:tcPr>
          <w:p w:rsidR="004D74BF" w:rsidRDefault="004D74BF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381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77240,4</w:t>
            </w:r>
          </w:p>
        </w:tc>
      </w:tr>
      <w:tr w:rsidR="004D74BF">
        <w:tc>
          <w:tcPr>
            <w:tcW w:w="4095" w:type="dxa"/>
          </w:tcPr>
          <w:p w:rsidR="004D74BF" w:rsidRDefault="004D74B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</w:tcPr>
          <w:p w:rsidR="004D74BF" w:rsidRDefault="004D74BF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81" w:type="dxa"/>
          </w:tcPr>
          <w:p w:rsidR="004D74BF" w:rsidRDefault="004D74BF">
            <w:pPr>
              <w:pStyle w:val="ConsPlusNormal"/>
              <w:jc w:val="right"/>
            </w:pPr>
            <w:r>
              <w:t>+ 530,7</w:t>
            </w: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51072,1</w:t>
            </w:r>
          </w:p>
        </w:tc>
      </w:tr>
      <w:tr w:rsidR="004D74BF">
        <w:tc>
          <w:tcPr>
            <w:tcW w:w="4095" w:type="dxa"/>
          </w:tcPr>
          <w:p w:rsidR="004D74BF" w:rsidRDefault="004D74B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4D74BF" w:rsidRDefault="004D74BF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81" w:type="dxa"/>
          </w:tcPr>
          <w:p w:rsidR="004D74BF" w:rsidRDefault="004D74BF">
            <w:pPr>
              <w:pStyle w:val="ConsPlusNormal"/>
              <w:jc w:val="right"/>
            </w:pPr>
            <w:r>
              <w:t>- 504,4</w:t>
            </w: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26078,3</w:t>
            </w:r>
          </w:p>
        </w:tc>
      </w:tr>
      <w:tr w:rsidR="004D74BF">
        <w:tc>
          <w:tcPr>
            <w:tcW w:w="4095" w:type="dxa"/>
          </w:tcPr>
          <w:p w:rsidR="004D74BF" w:rsidRDefault="004D74B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59" w:type="dxa"/>
          </w:tcPr>
          <w:p w:rsidR="004D74BF" w:rsidRDefault="004D74BF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81" w:type="dxa"/>
          </w:tcPr>
          <w:p w:rsidR="004D74BF" w:rsidRDefault="004D74BF">
            <w:pPr>
              <w:pStyle w:val="ConsPlusNormal"/>
              <w:jc w:val="right"/>
            </w:pPr>
            <w:r>
              <w:t>- 26,3</w:t>
            </w: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90,0</w:t>
            </w:r>
          </w:p>
        </w:tc>
      </w:tr>
      <w:tr w:rsidR="004D74BF">
        <w:tc>
          <w:tcPr>
            <w:tcW w:w="4095" w:type="dxa"/>
          </w:tcPr>
          <w:p w:rsidR="004D74BF" w:rsidRDefault="004D74BF">
            <w:pPr>
              <w:pStyle w:val="ConsPlusNormal"/>
            </w:pPr>
            <w:r>
              <w:t>Софинансирование расходов медицинских организаций на оплату труда врачей и среднего медицинского персонала</w:t>
            </w:r>
          </w:p>
        </w:tc>
        <w:tc>
          <w:tcPr>
            <w:tcW w:w="1559" w:type="dxa"/>
          </w:tcPr>
          <w:p w:rsidR="004D74BF" w:rsidRDefault="004D74BF">
            <w:pPr>
              <w:pStyle w:val="ConsPlusNormal"/>
              <w:jc w:val="center"/>
            </w:pPr>
            <w:r>
              <w:t>01Я00 50931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381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100403,3</w:t>
            </w:r>
          </w:p>
        </w:tc>
      </w:tr>
      <w:tr w:rsidR="004D74BF">
        <w:tc>
          <w:tcPr>
            <w:tcW w:w="4095" w:type="dxa"/>
          </w:tcPr>
          <w:p w:rsidR="004D74BF" w:rsidRDefault="004D74B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59" w:type="dxa"/>
          </w:tcPr>
          <w:p w:rsidR="004D74BF" w:rsidRDefault="004D74BF">
            <w:pPr>
              <w:pStyle w:val="ConsPlusNormal"/>
              <w:jc w:val="center"/>
            </w:pPr>
            <w:r>
              <w:t>01Я00 50931</w:t>
            </w:r>
          </w:p>
        </w:tc>
        <w:tc>
          <w:tcPr>
            <w:tcW w:w="624" w:type="dxa"/>
          </w:tcPr>
          <w:p w:rsidR="004D74BF" w:rsidRDefault="004D74B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81" w:type="dxa"/>
          </w:tcPr>
          <w:p w:rsidR="004D74BF" w:rsidRDefault="004D74BF">
            <w:pPr>
              <w:pStyle w:val="ConsPlusNormal"/>
            </w:pPr>
          </w:p>
        </w:tc>
        <w:tc>
          <w:tcPr>
            <w:tcW w:w="1417" w:type="dxa"/>
          </w:tcPr>
          <w:p w:rsidR="004D74BF" w:rsidRDefault="004D74BF">
            <w:pPr>
              <w:pStyle w:val="ConsPlusNormal"/>
              <w:jc w:val="right"/>
            </w:pPr>
            <w:r>
              <w:t>100403,3";</w:t>
            </w:r>
          </w:p>
        </w:tc>
      </w:tr>
    </w:tbl>
    <w:p w:rsidR="004D74BF" w:rsidRDefault="004D74BF">
      <w:pPr>
        <w:pStyle w:val="ConsPlusNormal"/>
        <w:jc w:val="both"/>
      </w:pPr>
    </w:p>
    <w:p w:rsidR="004D74BF" w:rsidRDefault="004D74BF">
      <w:pPr>
        <w:pStyle w:val="ConsPlusNormal"/>
        <w:ind w:firstLine="540"/>
        <w:jc w:val="both"/>
      </w:pPr>
      <w:r>
        <w:t xml:space="preserve">10) </w:t>
      </w:r>
      <w:hyperlink r:id="rId21" w:history="1">
        <w:r>
          <w:rPr>
            <w:color w:val="0000FF"/>
          </w:rPr>
          <w:t>дополнить</w:t>
        </w:r>
      </w:hyperlink>
      <w:r>
        <w:t xml:space="preserve"> приложением 11б следующего содержания:</w:t>
      </w:r>
    </w:p>
    <w:p w:rsidR="004D74BF" w:rsidRDefault="004D74BF">
      <w:pPr>
        <w:pStyle w:val="ConsPlusNormal"/>
        <w:spacing w:before="220"/>
        <w:jc w:val="right"/>
      </w:pPr>
      <w:r>
        <w:t>"Приложение 11б</w:t>
      </w:r>
    </w:p>
    <w:p w:rsidR="004D74BF" w:rsidRDefault="004D74BF">
      <w:pPr>
        <w:pStyle w:val="ConsPlusNormal"/>
        <w:jc w:val="right"/>
      </w:pPr>
      <w:r>
        <w:t>к Закону</w:t>
      </w:r>
    </w:p>
    <w:p w:rsidR="004D74BF" w:rsidRDefault="004D74BF">
      <w:pPr>
        <w:pStyle w:val="ConsPlusNormal"/>
        <w:jc w:val="right"/>
      </w:pPr>
      <w:r>
        <w:t>Кировской области</w:t>
      </w:r>
    </w:p>
    <w:p w:rsidR="004D74BF" w:rsidRDefault="004D74BF">
      <w:pPr>
        <w:pStyle w:val="ConsPlusNormal"/>
        <w:jc w:val="right"/>
      </w:pPr>
      <w:r>
        <w:t xml:space="preserve">"О бюджете </w:t>
      </w:r>
      <w:proofErr w:type="gramStart"/>
      <w:r>
        <w:t>Кировского</w:t>
      </w:r>
      <w:proofErr w:type="gramEnd"/>
      <w:r>
        <w:t xml:space="preserve"> областного</w:t>
      </w:r>
    </w:p>
    <w:p w:rsidR="004D74BF" w:rsidRDefault="004D74BF">
      <w:pPr>
        <w:pStyle w:val="ConsPlusNormal"/>
        <w:jc w:val="right"/>
      </w:pPr>
      <w:r>
        <w:t>территориального фонда обязательного</w:t>
      </w:r>
    </w:p>
    <w:p w:rsidR="004D74BF" w:rsidRDefault="004D74BF">
      <w:pPr>
        <w:pStyle w:val="ConsPlusNormal"/>
        <w:jc w:val="right"/>
      </w:pPr>
      <w:r>
        <w:t>медицинского страхования на 2019 год</w:t>
      </w:r>
    </w:p>
    <w:p w:rsidR="004D74BF" w:rsidRDefault="004D74BF">
      <w:pPr>
        <w:pStyle w:val="ConsPlusNormal"/>
        <w:jc w:val="right"/>
      </w:pPr>
      <w:r>
        <w:t>и на плановый период 2020 и 2021 годов"</w:t>
      </w:r>
    </w:p>
    <w:p w:rsidR="004D74BF" w:rsidRDefault="004D74BF">
      <w:pPr>
        <w:pStyle w:val="ConsPlusNormal"/>
        <w:jc w:val="both"/>
      </w:pPr>
    </w:p>
    <w:p w:rsidR="004D74BF" w:rsidRDefault="004D74BF">
      <w:pPr>
        <w:pStyle w:val="ConsPlusNormal"/>
        <w:jc w:val="center"/>
      </w:pPr>
      <w:r>
        <w:t>ИСТОЧНИКИ</w:t>
      </w:r>
    </w:p>
    <w:p w:rsidR="004D74BF" w:rsidRDefault="004D74BF">
      <w:pPr>
        <w:pStyle w:val="ConsPlusNormal"/>
        <w:jc w:val="center"/>
      </w:pPr>
      <w:r>
        <w:t>ФИНАНСИРОВАНИЯ ДЕФИЦИТА БЮДЖЕТА КИРОВСКОГО ОБЛАСТНОГО</w:t>
      </w:r>
    </w:p>
    <w:p w:rsidR="004D74BF" w:rsidRDefault="004D74BF">
      <w:pPr>
        <w:pStyle w:val="ConsPlusNormal"/>
        <w:jc w:val="center"/>
      </w:pPr>
      <w:r>
        <w:t>ТЕРРИТОРИАЛЬНОГО ФОНДА ОБЯЗАТЕЛЬНОГО МЕДИЦИНСКОГО</w:t>
      </w:r>
    </w:p>
    <w:p w:rsidR="004D74BF" w:rsidRDefault="004D74BF">
      <w:pPr>
        <w:pStyle w:val="ConsPlusNormal"/>
        <w:jc w:val="center"/>
      </w:pPr>
      <w:r>
        <w:t>СТРАХОВАНИЯ НА 2019 ГОД</w:t>
      </w:r>
    </w:p>
    <w:p w:rsidR="004D74BF" w:rsidRDefault="004D74BF">
      <w:pPr>
        <w:pStyle w:val="ConsPlusNormal"/>
        <w:jc w:val="both"/>
      </w:pPr>
    </w:p>
    <w:p w:rsidR="004D74BF" w:rsidRDefault="004D74BF">
      <w:pPr>
        <w:pStyle w:val="ConsPlusNormal"/>
        <w:jc w:val="right"/>
      </w:pPr>
      <w:r>
        <w:t>(тыс. рублей)</w:t>
      </w:r>
    </w:p>
    <w:p w:rsidR="004D74BF" w:rsidRDefault="004D74B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3118"/>
        <w:gridCol w:w="1361"/>
        <w:gridCol w:w="1474"/>
      </w:tblGrid>
      <w:tr w:rsidR="004D74BF">
        <w:tc>
          <w:tcPr>
            <w:tcW w:w="3118" w:type="dxa"/>
          </w:tcPr>
          <w:p w:rsidR="004D74BF" w:rsidRDefault="004D74BF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118" w:type="dxa"/>
          </w:tcPr>
          <w:p w:rsidR="004D74BF" w:rsidRDefault="004D74BF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center"/>
            </w:pPr>
            <w:r>
              <w:t>Изменения</w:t>
            </w: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center"/>
            </w:pPr>
            <w:r>
              <w:t>С учетом изменений</w:t>
            </w:r>
          </w:p>
        </w:tc>
      </w:tr>
      <w:tr w:rsidR="004D74BF">
        <w:tc>
          <w:tcPr>
            <w:tcW w:w="3118" w:type="dxa"/>
          </w:tcPr>
          <w:p w:rsidR="004D74BF" w:rsidRDefault="004D74BF">
            <w:pPr>
              <w:pStyle w:val="ConsPlusNormal"/>
              <w:jc w:val="center"/>
            </w:pPr>
            <w:r>
              <w:t>000 01 00 00 00 00 0000 000</w:t>
            </w:r>
          </w:p>
        </w:tc>
        <w:tc>
          <w:tcPr>
            <w:tcW w:w="3118" w:type="dxa"/>
          </w:tcPr>
          <w:p w:rsidR="004D74BF" w:rsidRDefault="004D74BF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t>+ 4365,6</w:t>
            </w: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right"/>
            </w:pPr>
            <w:r>
              <w:t>97173,7</w:t>
            </w:r>
          </w:p>
        </w:tc>
      </w:tr>
      <w:tr w:rsidR="004D74BF">
        <w:tc>
          <w:tcPr>
            <w:tcW w:w="3118" w:type="dxa"/>
          </w:tcPr>
          <w:p w:rsidR="004D74BF" w:rsidRDefault="004D74BF">
            <w:pPr>
              <w:pStyle w:val="ConsPlusNormal"/>
              <w:jc w:val="center"/>
            </w:pPr>
            <w:r>
              <w:t>395 01 05 00 00 00 0000 000</w:t>
            </w:r>
          </w:p>
        </w:tc>
        <w:tc>
          <w:tcPr>
            <w:tcW w:w="3118" w:type="dxa"/>
          </w:tcPr>
          <w:p w:rsidR="004D74BF" w:rsidRDefault="004D74BF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t>+ 4365,6</w:t>
            </w: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right"/>
            </w:pPr>
            <w:r>
              <w:t>97173,7</w:t>
            </w:r>
          </w:p>
        </w:tc>
      </w:tr>
      <w:tr w:rsidR="004D74BF">
        <w:tc>
          <w:tcPr>
            <w:tcW w:w="3118" w:type="dxa"/>
          </w:tcPr>
          <w:p w:rsidR="004D74BF" w:rsidRDefault="004D74BF">
            <w:pPr>
              <w:pStyle w:val="ConsPlusNormal"/>
              <w:jc w:val="center"/>
            </w:pPr>
            <w:r>
              <w:t>000 01 05 00 00 00 0000 500</w:t>
            </w:r>
          </w:p>
        </w:tc>
        <w:tc>
          <w:tcPr>
            <w:tcW w:w="3118" w:type="dxa"/>
          </w:tcPr>
          <w:p w:rsidR="004D74BF" w:rsidRDefault="004D74BF">
            <w:pPr>
              <w:pStyle w:val="ConsPlusNormal"/>
            </w:pPr>
            <w:r>
              <w:t>Увеличение остатков средств бюджетов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right"/>
            </w:pPr>
            <w:r>
              <w:t>18396624,2</w:t>
            </w:r>
          </w:p>
        </w:tc>
      </w:tr>
      <w:tr w:rsidR="004D74BF">
        <w:tc>
          <w:tcPr>
            <w:tcW w:w="3118" w:type="dxa"/>
          </w:tcPr>
          <w:p w:rsidR="004D74BF" w:rsidRDefault="004D74BF">
            <w:pPr>
              <w:pStyle w:val="ConsPlusNormal"/>
              <w:jc w:val="center"/>
            </w:pPr>
            <w:r>
              <w:t>000 01 05 02 00 00 0000 500</w:t>
            </w:r>
          </w:p>
        </w:tc>
        <w:tc>
          <w:tcPr>
            <w:tcW w:w="3118" w:type="dxa"/>
          </w:tcPr>
          <w:p w:rsidR="004D74BF" w:rsidRDefault="004D74BF">
            <w:pPr>
              <w:pStyle w:val="ConsPlusNormal"/>
            </w:pPr>
            <w:r>
              <w:t>Увеличение прочих остатков средств бюджетов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right"/>
            </w:pPr>
            <w:r>
              <w:t>18396624,2</w:t>
            </w:r>
          </w:p>
        </w:tc>
      </w:tr>
      <w:tr w:rsidR="004D74BF">
        <w:tc>
          <w:tcPr>
            <w:tcW w:w="3118" w:type="dxa"/>
          </w:tcPr>
          <w:p w:rsidR="004D74BF" w:rsidRDefault="004D74BF">
            <w:pPr>
              <w:pStyle w:val="ConsPlusNormal"/>
              <w:jc w:val="center"/>
            </w:pPr>
            <w:r>
              <w:t>000 01 05 02 01 00 0000 510</w:t>
            </w:r>
          </w:p>
        </w:tc>
        <w:tc>
          <w:tcPr>
            <w:tcW w:w="3118" w:type="dxa"/>
          </w:tcPr>
          <w:p w:rsidR="004D74BF" w:rsidRDefault="004D74BF">
            <w:pPr>
              <w:pStyle w:val="ConsPlusNormal"/>
            </w:pPr>
            <w:r>
              <w:t>Увеличение прочих остатков денежных средств бюджетов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right"/>
            </w:pPr>
            <w:r>
              <w:t>18396624,2</w:t>
            </w:r>
          </w:p>
        </w:tc>
      </w:tr>
      <w:tr w:rsidR="004D74BF">
        <w:tc>
          <w:tcPr>
            <w:tcW w:w="3118" w:type="dxa"/>
          </w:tcPr>
          <w:p w:rsidR="004D74BF" w:rsidRDefault="004D74BF">
            <w:pPr>
              <w:pStyle w:val="ConsPlusNormal"/>
              <w:jc w:val="center"/>
            </w:pPr>
            <w:r>
              <w:t>395 01 05 02 01 09 0000 510</w:t>
            </w:r>
          </w:p>
        </w:tc>
        <w:tc>
          <w:tcPr>
            <w:tcW w:w="3118" w:type="dxa"/>
          </w:tcPr>
          <w:p w:rsidR="004D74BF" w:rsidRDefault="004D74BF">
            <w:pPr>
              <w:pStyle w:val="ConsPlusNormal"/>
            </w:pPr>
            <w:r>
              <w:t xml:space="preserve">Увеличение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right"/>
            </w:pPr>
            <w:r>
              <w:t>18396624,2</w:t>
            </w:r>
          </w:p>
        </w:tc>
      </w:tr>
      <w:tr w:rsidR="004D74BF">
        <w:tc>
          <w:tcPr>
            <w:tcW w:w="3118" w:type="dxa"/>
          </w:tcPr>
          <w:p w:rsidR="004D74BF" w:rsidRDefault="004D74BF">
            <w:pPr>
              <w:pStyle w:val="ConsPlusNormal"/>
              <w:jc w:val="center"/>
            </w:pPr>
            <w:r>
              <w:t>000 01 05 00 00 00 0000 600</w:t>
            </w:r>
          </w:p>
        </w:tc>
        <w:tc>
          <w:tcPr>
            <w:tcW w:w="3118" w:type="dxa"/>
          </w:tcPr>
          <w:p w:rsidR="004D74BF" w:rsidRDefault="004D74BF">
            <w:pPr>
              <w:pStyle w:val="ConsPlusNormal"/>
            </w:pPr>
            <w:r>
              <w:t>Уменьшение остатков средств бюджетов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t>+ 4365,6</w:t>
            </w: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right"/>
            </w:pPr>
            <w:r>
              <w:t>18493797,9</w:t>
            </w:r>
          </w:p>
        </w:tc>
      </w:tr>
      <w:tr w:rsidR="004D74BF">
        <w:tc>
          <w:tcPr>
            <w:tcW w:w="3118" w:type="dxa"/>
          </w:tcPr>
          <w:p w:rsidR="004D74BF" w:rsidRDefault="004D74BF">
            <w:pPr>
              <w:pStyle w:val="ConsPlusNormal"/>
              <w:jc w:val="center"/>
            </w:pPr>
            <w:r>
              <w:t>000 01 05 02 00 00 0000 600</w:t>
            </w:r>
          </w:p>
        </w:tc>
        <w:tc>
          <w:tcPr>
            <w:tcW w:w="3118" w:type="dxa"/>
          </w:tcPr>
          <w:p w:rsidR="004D74BF" w:rsidRDefault="004D74BF">
            <w:pPr>
              <w:pStyle w:val="ConsPlusNormal"/>
            </w:pPr>
            <w:r>
              <w:t>Уменьшение прочих остатков средств бюджетов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t>+ 4365,6</w:t>
            </w: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right"/>
            </w:pPr>
            <w:r>
              <w:t>18493797,9</w:t>
            </w:r>
          </w:p>
        </w:tc>
      </w:tr>
      <w:tr w:rsidR="004D74BF">
        <w:tc>
          <w:tcPr>
            <w:tcW w:w="3118" w:type="dxa"/>
          </w:tcPr>
          <w:p w:rsidR="004D74BF" w:rsidRDefault="004D74BF">
            <w:pPr>
              <w:pStyle w:val="ConsPlusNormal"/>
              <w:jc w:val="center"/>
            </w:pPr>
            <w:r>
              <w:t>000 01 05 02 01 00 0000 610</w:t>
            </w:r>
          </w:p>
        </w:tc>
        <w:tc>
          <w:tcPr>
            <w:tcW w:w="3118" w:type="dxa"/>
          </w:tcPr>
          <w:p w:rsidR="004D74BF" w:rsidRDefault="004D74BF">
            <w:pPr>
              <w:pStyle w:val="ConsPlusNormal"/>
            </w:pPr>
            <w:r>
              <w:t>Уменьшение прочих остатков денежных средств бюджетов</w:t>
            </w:r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t>+ 4365,6</w:t>
            </w: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right"/>
            </w:pPr>
            <w:r>
              <w:t>18493797,9</w:t>
            </w:r>
          </w:p>
        </w:tc>
      </w:tr>
      <w:tr w:rsidR="004D74BF">
        <w:tc>
          <w:tcPr>
            <w:tcW w:w="3118" w:type="dxa"/>
          </w:tcPr>
          <w:p w:rsidR="004D74BF" w:rsidRDefault="004D74BF">
            <w:pPr>
              <w:pStyle w:val="ConsPlusNormal"/>
              <w:jc w:val="center"/>
            </w:pPr>
            <w:r>
              <w:t>395 01 05 02 01 09 0000 610</w:t>
            </w:r>
          </w:p>
        </w:tc>
        <w:tc>
          <w:tcPr>
            <w:tcW w:w="3118" w:type="dxa"/>
          </w:tcPr>
          <w:p w:rsidR="004D74BF" w:rsidRDefault="004D74BF">
            <w:pPr>
              <w:pStyle w:val="ConsPlusNormal"/>
            </w:pPr>
            <w:r>
              <w:t xml:space="preserve">Уменьшение прочих </w:t>
            </w:r>
            <w:proofErr w:type="gramStart"/>
            <w:r>
              <w:t xml:space="preserve">остатков денежных средств бюджетов </w:t>
            </w:r>
            <w:r>
              <w:lastRenderedPageBreak/>
              <w:t>территориальных фондов обязательного медицинского страхования</w:t>
            </w:r>
            <w:proofErr w:type="gramEnd"/>
          </w:p>
        </w:tc>
        <w:tc>
          <w:tcPr>
            <w:tcW w:w="1361" w:type="dxa"/>
          </w:tcPr>
          <w:p w:rsidR="004D74BF" w:rsidRDefault="004D74BF">
            <w:pPr>
              <w:pStyle w:val="ConsPlusNormal"/>
              <w:jc w:val="right"/>
            </w:pPr>
            <w:r>
              <w:lastRenderedPageBreak/>
              <w:t>+ 4365,6</w:t>
            </w:r>
          </w:p>
        </w:tc>
        <w:tc>
          <w:tcPr>
            <w:tcW w:w="1474" w:type="dxa"/>
          </w:tcPr>
          <w:p w:rsidR="004D74BF" w:rsidRDefault="004D74BF">
            <w:pPr>
              <w:pStyle w:val="ConsPlusNormal"/>
              <w:jc w:val="right"/>
            </w:pPr>
            <w:r>
              <w:t>18493797,9".</w:t>
            </w:r>
          </w:p>
        </w:tc>
      </w:tr>
    </w:tbl>
    <w:p w:rsidR="004D74BF" w:rsidRDefault="004D74BF">
      <w:pPr>
        <w:pStyle w:val="ConsPlusNormal"/>
        <w:jc w:val="both"/>
      </w:pPr>
    </w:p>
    <w:p w:rsidR="004D74BF" w:rsidRDefault="004D74BF">
      <w:pPr>
        <w:pStyle w:val="ConsPlusTitle"/>
        <w:ind w:firstLine="540"/>
        <w:jc w:val="both"/>
        <w:outlineLvl w:val="0"/>
      </w:pPr>
      <w:r>
        <w:t>Статья 2</w:t>
      </w:r>
    </w:p>
    <w:p w:rsidR="004D74BF" w:rsidRDefault="004D74BF">
      <w:pPr>
        <w:pStyle w:val="ConsPlusNormal"/>
        <w:jc w:val="both"/>
      </w:pPr>
    </w:p>
    <w:p w:rsidR="004D74BF" w:rsidRDefault="004D74BF">
      <w:pPr>
        <w:pStyle w:val="ConsPlusNormal"/>
        <w:ind w:firstLine="540"/>
        <w:jc w:val="both"/>
      </w:pPr>
      <w:r>
        <w:t>Настоящий Закон вступает в силу со дня его официального опубликования.</w:t>
      </w:r>
    </w:p>
    <w:p w:rsidR="004D74BF" w:rsidRDefault="004D74BF">
      <w:pPr>
        <w:pStyle w:val="ConsPlusNormal"/>
        <w:jc w:val="both"/>
      </w:pPr>
    </w:p>
    <w:p w:rsidR="004D74BF" w:rsidRDefault="004D74BF">
      <w:pPr>
        <w:pStyle w:val="ConsPlusNormal"/>
        <w:jc w:val="right"/>
      </w:pPr>
      <w:r>
        <w:t>Губернатор</w:t>
      </w:r>
    </w:p>
    <w:p w:rsidR="004D74BF" w:rsidRDefault="004D74BF">
      <w:pPr>
        <w:pStyle w:val="ConsPlusNormal"/>
        <w:jc w:val="right"/>
      </w:pPr>
      <w:r>
        <w:t>Кировской области</w:t>
      </w:r>
    </w:p>
    <w:p w:rsidR="004D74BF" w:rsidRDefault="004D74BF">
      <w:pPr>
        <w:pStyle w:val="ConsPlusNormal"/>
        <w:jc w:val="right"/>
      </w:pPr>
      <w:r>
        <w:t>И.В.ВАСИЛЬЕВ</w:t>
      </w:r>
    </w:p>
    <w:p w:rsidR="004D74BF" w:rsidRDefault="004D74BF">
      <w:pPr>
        <w:pStyle w:val="ConsPlusNormal"/>
      </w:pPr>
      <w:r>
        <w:t>г. Киров</w:t>
      </w:r>
    </w:p>
    <w:p w:rsidR="004D74BF" w:rsidRDefault="004D74BF">
      <w:pPr>
        <w:pStyle w:val="ConsPlusNormal"/>
        <w:spacing w:before="220"/>
      </w:pPr>
      <w:r>
        <w:t>19 декабря 2019 года</w:t>
      </w:r>
    </w:p>
    <w:p w:rsidR="004D74BF" w:rsidRDefault="004D74BF">
      <w:pPr>
        <w:pStyle w:val="ConsPlusNormal"/>
        <w:spacing w:before="220"/>
      </w:pPr>
      <w:r>
        <w:t>N 327-ЗО</w:t>
      </w:r>
    </w:p>
    <w:p w:rsidR="004D74BF" w:rsidRDefault="004D74BF">
      <w:pPr>
        <w:pStyle w:val="ConsPlusNormal"/>
        <w:jc w:val="both"/>
      </w:pPr>
    </w:p>
    <w:p w:rsidR="004D74BF" w:rsidRDefault="004D74BF">
      <w:pPr>
        <w:pStyle w:val="ConsPlusNormal"/>
        <w:jc w:val="both"/>
      </w:pPr>
    </w:p>
    <w:p w:rsidR="004D74BF" w:rsidRDefault="004D74B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26D0D" w:rsidRDefault="00B26D0D">
      <w:bookmarkStart w:id="0" w:name="_GoBack"/>
      <w:bookmarkEnd w:id="0"/>
    </w:p>
    <w:sectPr w:rsidR="00B26D0D" w:rsidSect="00E46F33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4BF"/>
    <w:rsid w:val="004D74BF"/>
    <w:rsid w:val="00B2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74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D74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D74B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74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D74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D74B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EEAB404636AE5A22BC29454150CD16C9216E301F70D8FF9FF836F698B001E5D1B0F141149FAC3714E52E97A508BC09403C51A5AEDE3C008134F2B84jDW3H" TargetMode="External"/><Relationship Id="rId13" Type="http://schemas.openxmlformats.org/officeDocument/2006/relationships/hyperlink" Target="consultantplus://offline/ref=EEEAB404636AE5A22BC29454150CD16C9216E301F70D8FF9FF836F698B001E5D1B0F14115BFA9B7D4C55F0785A9E96C546j9W9H" TargetMode="External"/><Relationship Id="rId18" Type="http://schemas.openxmlformats.org/officeDocument/2006/relationships/hyperlink" Target="consultantplus://offline/ref=EEEAB404636AE5A22BC29454150CD16C9216E301F70D8FF9FF836F698B001E5D1B0F14115BFA9B7D4C55F0785A9E96C546j9W9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EEAB404636AE5A22BC29454150CD16C9216E301F70D8FF9FF836F698B001E5D1B0F14115BFA9B7D4C55F0785A9E96C546j9W9H" TargetMode="External"/><Relationship Id="rId7" Type="http://schemas.openxmlformats.org/officeDocument/2006/relationships/hyperlink" Target="consultantplus://offline/ref=EEEAB404636AE5A22BC29454150CD16C9216E301F70D8FF9FF836F698B001E5D1B0F141149FAC3714E52E97A5C8BC09403C51A5AEDE3C008134F2B84jDW3H" TargetMode="External"/><Relationship Id="rId12" Type="http://schemas.openxmlformats.org/officeDocument/2006/relationships/hyperlink" Target="consultantplus://offline/ref=EEEAB404636AE5A22BC29454150CD16C9216E301F70D8FF9FF836F698B001E5D1B0F141149FAC3714E52E97D5E8BC09403C51A5AEDE3C008134F2B84jDW3H" TargetMode="External"/><Relationship Id="rId17" Type="http://schemas.openxmlformats.org/officeDocument/2006/relationships/hyperlink" Target="consultantplus://offline/ref=EEEAB404636AE5A22BC29454150CD16C9216E301F70A81FBF3826F698B001E5D1B0F141149FAC3714E50EE7D588BC09403C51A5AEDE3C008134F2B84jDW3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EEAB404636AE5A22BC29454150CD16C9216E301F70A81FBF3826F698B001E5D1B0F141149FAC3714753E67D5F8BC09403C51A5AEDE3C008134F2B84jDW3H" TargetMode="External"/><Relationship Id="rId20" Type="http://schemas.openxmlformats.org/officeDocument/2006/relationships/hyperlink" Target="consultantplus://offline/ref=EEEAB404636AE5A22BC29454150CD16C9216E301F70A81FBF3826F698B001E5D1B0F141149FAC3714E50EE7D588BC09403C51A5AEDE3C008134F2B84jDW3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EEAB404636AE5A22BC29454150CD16C9216E301F70D8FF9FF836F698B001E5D1B0F14115BFA9B7D4C55F0785A9E96C546j9W9H" TargetMode="External"/><Relationship Id="rId11" Type="http://schemas.openxmlformats.org/officeDocument/2006/relationships/hyperlink" Target="consultantplus://offline/ref=EEEAB404636AE5A22BC29454150CD16C9216E301F70D8FF9FF836F698B001E5D1B0F141149FAC3714E52E97D5C8BC09403C51A5AEDE3C008134F2B84jDW3H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EEEAB404636AE5A22BC29454150CD16C9216E301F70A81FBF3826F698B001E5D1B0F141149FAC3714753E67D5F8BC09403C51A5AEDE3C008134F2B84jDW3H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EEAB404636AE5A22BC29454150CD16C9216E301F70D8FF9FF836F698B001E5D1B0F141149FAC3714E52E97D5A8BC09403C51A5AEDE3C008134F2B84jDW3H" TargetMode="External"/><Relationship Id="rId19" Type="http://schemas.openxmlformats.org/officeDocument/2006/relationships/hyperlink" Target="consultantplus://offline/ref=EEEAB404636AE5A22BC29454150CD16C9216E301F70A81FBF3826F698B001E5D1B0F141149FAC3714753E67D5F8BC09403C51A5AEDE3C008134F2B84jDW3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EEAB404636AE5A22BC29454150CD16C9216E301F70D8FF9FF836F698B001E5D1B0F141149FAC3714E52E97D588BC09403C51A5AEDE3C008134F2B84jDW3H" TargetMode="External"/><Relationship Id="rId14" Type="http://schemas.openxmlformats.org/officeDocument/2006/relationships/hyperlink" Target="consultantplus://offline/ref=EEEAB404636AE5A22BC29454150CD16C9216E301F70D8FF9FF836F698B001E5D1B0F14115BFA9B7D4C55F0785A9E96C546j9W9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3025</Words>
  <Characters>17244</Characters>
  <Application>Microsoft Office Word</Application>
  <DocSecurity>0</DocSecurity>
  <Lines>143</Lines>
  <Paragraphs>40</Paragraphs>
  <ScaleCrop>false</ScaleCrop>
  <Company/>
  <LinksUpToDate>false</LinksUpToDate>
  <CharactersWithSpaces>20229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Телицына Алёна Владимировна</dc:creator>
  <cp:lastModifiedBy>Телицына Алёна Владимировна</cp:lastModifiedBy>
  <cp:revision>1</cp:revision>
  <dcterms:created xsi:type="dcterms:W3CDTF">2019-12-26T07:22:00Z</dcterms:created>
  <dcterms:modified xsi:type="dcterms:W3CDTF">2019-12-26T07:23:00Z</dcterms:modified>
</cp:coreProperties>
</file>