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E22" w:rsidRPr="00FF4E22" w:rsidRDefault="00FF4E22">
      <w:pPr>
        <w:pStyle w:val="ConsPlusTitlePage"/>
      </w:pPr>
      <w:r w:rsidRPr="00FF4E22">
        <w:t xml:space="preserve">Документ предоставлен </w:t>
      </w:r>
      <w:proofErr w:type="spellStart"/>
      <w:r w:rsidRPr="00FF4E22">
        <w:t>КонсультантПлюс</w:t>
      </w:r>
      <w:proofErr w:type="spellEnd"/>
      <w:r w:rsidRPr="00FF4E22">
        <w:br/>
      </w:r>
    </w:p>
    <w:p w:rsidR="00FF4E22" w:rsidRPr="00FF4E22" w:rsidRDefault="00FF4E22">
      <w:pPr>
        <w:pStyle w:val="ConsPlusNormal"/>
        <w:jc w:val="both"/>
        <w:outlineLvl w:val="0"/>
      </w:pPr>
    </w:p>
    <w:p w:rsidR="00FF4E22" w:rsidRPr="00FF4E22" w:rsidRDefault="00FF4E22">
      <w:pPr>
        <w:pStyle w:val="ConsPlusTitle"/>
        <w:jc w:val="center"/>
        <w:outlineLvl w:val="0"/>
      </w:pPr>
      <w:r w:rsidRPr="00FF4E22">
        <w:t>ПРАВИТЕЛЬСТВО КИРОВСКОЙ ОБЛАСТИ</w:t>
      </w:r>
    </w:p>
    <w:p w:rsidR="00FF4E22" w:rsidRPr="00FF4E22" w:rsidRDefault="00FF4E22">
      <w:pPr>
        <w:pStyle w:val="ConsPlusTitle"/>
        <w:jc w:val="both"/>
      </w:pPr>
    </w:p>
    <w:p w:rsidR="00FF4E22" w:rsidRPr="00FF4E22" w:rsidRDefault="00FF4E22">
      <w:pPr>
        <w:pStyle w:val="ConsPlusTitle"/>
        <w:jc w:val="center"/>
      </w:pPr>
      <w:r w:rsidRPr="00FF4E22">
        <w:t>ПОСТАНОВЛЕНИЕ</w:t>
      </w:r>
    </w:p>
    <w:p w:rsidR="00FF4E22" w:rsidRPr="00FF4E22" w:rsidRDefault="00FF4E22">
      <w:pPr>
        <w:pStyle w:val="ConsPlusTitle"/>
        <w:jc w:val="center"/>
      </w:pPr>
      <w:r w:rsidRPr="00FF4E22">
        <w:t>от 20 апреля 2022 г. N 172-П</w:t>
      </w:r>
    </w:p>
    <w:p w:rsidR="00FF4E22" w:rsidRPr="00FF4E22" w:rsidRDefault="00FF4E22">
      <w:pPr>
        <w:pStyle w:val="ConsPlusTitle"/>
        <w:jc w:val="both"/>
      </w:pPr>
    </w:p>
    <w:p w:rsidR="00FF4E22" w:rsidRPr="00FF4E22" w:rsidRDefault="00FF4E22">
      <w:pPr>
        <w:pStyle w:val="ConsPlusTitle"/>
        <w:jc w:val="center"/>
      </w:pPr>
      <w:r w:rsidRPr="00FF4E22">
        <w:t>О ПРАВЛЕНИИ КИРОВСКОГО ОБЛАСТНОГО ТЕРРИТОРИАЛЬНОГО ФОНДА</w:t>
      </w:r>
    </w:p>
    <w:p w:rsidR="00FF4E22" w:rsidRPr="00FF4E22" w:rsidRDefault="00FF4E22">
      <w:pPr>
        <w:pStyle w:val="ConsPlusTitle"/>
        <w:jc w:val="center"/>
      </w:pPr>
      <w:r w:rsidRPr="00FF4E22">
        <w:t>ОБЯЗАТЕЛЬНОГО МЕДИЦИНСКОГО СТРАХОВАНИЯ</w:t>
      </w:r>
    </w:p>
    <w:p w:rsidR="00FF4E22" w:rsidRPr="00FF4E22" w:rsidRDefault="00FF4E22">
      <w:pPr>
        <w:pStyle w:val="ConsPlusNormal"/>
        <w:jc w:val="both"/>
      </w:pPr>
    </w:p>
    <w:p w:rsidR="00FF4E22" w:rsidRPr="00FF4E22" w:rsidRDefault="00FF4E22">
      <w:pPr>
        <w:pStyle w:val="ConsPlusNormal"/>
        <w:ind w:firstLine="540"/>
        <w:jc w:val="both"/>
      </w:pPr>
      <w:proofErr w:type="gramStart"/>
      <w:r w:rsidRPr="00FF4E22">
        <w:t>В целях реализации статьи 34 Федерального закона от 29.11.2010 N 326-ФЗ "Об обязательном медицинском страховании в Российской Федерации" и в соответствии с пунктами 22, 23 Типового положения о территориальном фонде обязательного медицинского страхования, утвержденного приказом Министерства здравоохранения и социального развития Российской Федерации от 21.01.2011 N 15н "Об утверждении Типового положения о территориальном фонде обязательного медицинского страхования", постановлением Правительства Кировской области</w:t>
      </w:r>
      <w:proofErr w:type="gramEnd"/>
      <w:r w:rsidRPr="00FF4E22">
        <w:t xml:space="preserve"> от 11.05.2011 N 103/178 "О территориальном фонде обязательного медицинского страхования Кировской области" Правительство Кировской области постановляет:</w:t>
      </w:r>
      <w:bookmarkStart w:id="0" w:name="_GoBack"/>
      <w:bookmarkEnd w:id="0"/>
    </w:p>
    <w:p w:rsidR="00FF4E22" w:rsidRPr="00FF4E22" w:rsidRDefault="00FF4E22">
      <w:pPr>
        <w:pStyle w:val="ConsPlusNormal"/>
        <w:spacing w:before="220"/>
        <w:ind w:firstLine="540"/>
        <w:jc w:val="both"/>
      </w:pPr>
      <w:r w:rsidRPr="00FF4E22">
        <w:t>1. Утвердить состав правления Кировского областного территориального фонда обязательного медицинского страхования (далее - правление территориального фонда) согласно приложению N 1.</w:t>
      </w:r>
    </w:p>
    <w:p w:rsidR="00FF4E22" w:rsidRPr="00FF4E22" w:rsidRDefault="00FF4E22">
      <w:pPr>
        <w:pStyle w:val="ConsPlusNormal"/>
        <w:spacing w:before="220"/>
        <w:ind w:firstLine="540"/>
        <w:jc w:val="both"/>
      </w:pPr>
      <w:r w:rsidRPr="00FF4E22">
        <w:t>2. Утвердить Положение о порядке проведения заседаний и принятия решений правления Кировского областного территориального фонда обязательного медицинского страхования согласно приложению N 2.</w:t>
      </w:r>
    </w:p>
    <w:p w:rsidR="00FF4E22" w:rsidRPr="00FF4E22" w:rsidRDefault="00FF4E22">
      <w:pPr>
        <w:pStyle w:val="ConsPlusNormal"/>
        <w:spacing w:before="220"/>
        <w:ind w:firstLine="540"/>
        <w:jc w:val="both"/>
      </w:pPr>
      <w:r w:rsidRPr="00FF4E22">
        <w:t>3. Признать утратившими силу постановления Правительства Кировской области:</w:t>
      </w:r>
    </w:p>
    <w:p w:rsidR="00FF4E22" w:rsidRPr="00FF4E22" w:rsidRDefault="00FF4E22">
      <w:pPr>
        <w:pStyle w:val="ConsPlusNormal"/>
        <w:spacing w:before="220"/>
        <w:ind w:firstLine="540"/>
        <w:jc w:val="both"/>
      </w:pPr>
      <w:r w:rsidRPr="00FF4E22">
        <w:t>3.1. От 23.05.2011 N 105/207 "О правлении территориального фонда обязательного медицинского страхования Кировской области".</w:t>
      </w:r>
    </w:p>
    <w:p w:rsidR="00FF4E22" w:rsidRPr="00FF4E22" w:rsidRDefault="00FF4E22">
      <w:pPr>
        <w:pStyle w:val="ConsPlusNormal"/>
        <w:spacing w:before="220"/>
        <w:ind w:firstLine="540"/>
        <w:jc w:val="both"/>
      </w:pPr>
      <w:r w:rsidRPr="00FF4E22">
        <w:t>3.2. От 04.10.2011 N 122/490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3.3. От 26.04.2012 N 149/223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3.4. От 29.08.2012 N 168/495 "О внесении изменения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3.5. От 17.09.2013 N 227/603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3.6. От 16.12.2013 N 240/837 "О внесении изменения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3.7. От 16.07.2014 N 271/476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3.8. От 14.09.2016 N 12/83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3.9. От 24.10.2016 N 22/122 "О внесении изменения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lastRenderedPageBreak/>
        <w:t>3.10. От 06.12.2016 N 32/233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3.11. От 18.05.2017 N 65/250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3.12. От 28.03.2018 N 135-П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3.13. От 04.10.2018 N 450-П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3.14. От 25.07.2019 N 402-П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3.15. От 09.01.2020 N 4-П "О внесении изменения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3.16. От 25.06.2020 N 319-П "О внесении изменений в постановление Правительства Кировской области от 23.05.2011 N 105/207".</w:t>
      </w:r>
    </w:p>
    <w:p w:rsidR="00FF4E22" w:rsidRPr="00FF4E22" w:rsidRDefault="00FF4E22">
      <w:pPr>
        <w:pStyle w:val="ConsPlusNormal"/>
        <w:spacing w:before="220"/>
        <w:ind w:firstLine="540"/>
        <w:jc w:val="both"/>
      </w:pPr>
      <w:r w:rsidRPr="00FF4E22">
        <w:t>4. Настоящее постановление вступает в силу после его официального опубликования.</w:t>
      </w:r>
    </w:p>
    <w:p w:rsidR="00FF4E22" w:rsidRPr="00FF4E22" w:rsidRDefault="00FF4E22">
      <w:pPr>
        <w:pStyle w:val="ConsPlusNormal"/>
        <w:jc w:val="both"/>
      </w:pPr>
    </w:p>
    <w:p w:rsidR="00FF4E22" w:rsidRPr="00FF4E22" w:rsidRDefault="00FF4E22">
      <w:pPr>
        <w:pStyle w:val="ConsPlusNormal"/>
        <w:jc w:val="right"/>
      </w:pPr>
      <w:r w:rsidRPr="00FF4E22">
        <w:t>Председатель Правительства</w:t>
      </w:r>
    </w:p>
    <w:p w:rsidR="00FF4E22" w:rsidRPr="00FF4E22" w:rsidRDefault="00FF4E22">
      <w:pPr>
        <w:pStyle w:val="ConsPlusNormal"/>
        <w:jc w:val="right"/>
      </w:pPr>
      <w:r w:rsidRPr="00FF4E22">
        <w:t>Кировской области</w:t>
      </w:r>
    </w:p>
    <w:p w:rsidR="00FF4E22" w:rsidRPr="00FF4E22" w:rsidRDefault="00FF4E22">
      <w:pPr>
        <w:pStyle w:val="ConsPlusNormal"/>
        <w:jc w:val="right"/>
      </w:pPr>
      <w:r w:rsidRPr="00FF4E22">
        <w:t>А.А.ЧУРИН</w:t>
      </w: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right"/>
        <w:outlineLvl w:val="0"/>
      </w:pPr>
      <w:r w:rsidRPr="00FF4E22">
        <w:t>Приложение N 1</w:t>
      </w:r>
    </w:p>
    <w:p w:rsidR="00FF4E22" w:rsidRPr="00FF4E22" w:rsidRDefault="00FF4E22">
      <w:pPr>
        <w:pStyle w:val="ConsPlusNormal"/>
        <w:jc w:val="both"/>
      </w:pPr>
    </w:p>
    <w:p w:rsidR="00FF4E22" w:rsidRPr="00FF4E22" w:rsidRDefault="00FF4E22">
      <w:pPr>
        <w:pStyle w:val="ConsPlusNormal"/>
        <w:jc w:val="right"/>
      </w:pPr>
      <w:r w:rsidRPr="00FF4E22">
        <w:t>Утвержден</w:t>
      </w:r>
    </w:p>
    <w:p w:rsidR="00FF4E22" w:rsidRPr="00FF4E22" w:rsidRDefault="00FF4E22">
      <w:pPr>
        <w:pStyle w:val="ConsPlusNormal"/>
        <w:jc w:val="right"/>
      </w:pPr>
      <w:r w:rsidRPr="00FF4E22">
        <w:t>постановлением</w:t>
      </w:r>
    </w:p>
    <w:p w:rsidR="00FF4E22" w:rsidRPr="00FF4E22" w:rsidRDefault="00FF4E22">
      <w:pPr>
        <w:pStyle w:val="ConsPlusNormal"/>
        <w:jc w:val="right"/>
      </w:pPr>
      <w:r w:rsidRPr="00FF4E22">
        <w:t>Правительства Кировской области</w:t>
      </w:r>
    </w:p>
    <w:p w:rsidR="00FF4E22" w:rsidRPr="00FF4E22" w:rsidRDefault="00FF4E22">
      <w:pPr>
        <w:pStyle w:val="ConsPlusNormal"/>
        <w:jc w:val="right"/>
      </w:pPr>
      <w:r w:rsidRPr="00FF4E22">
        <w:t>от 20 апреля 2022 г. N 172-П</w:t>
      </w:r>
    </w:p>
    <w:p w:rsidR="00FF4E22" w:rsidRPr="00FF4E22" w:rsidRDefault="00FF4E22">
      <w:pPr>
        <w:pStyle w:val="ConsPlusNormal"/>
        <w:jc w:val="both"/>
      </w:pPr>
    </w:p>
    <w:p w:rsidR="00FF4E22" w:rsidRPr="00FF4E22" w:rsidRDefault="00FF4E22">
      <w:pPr>
        <w:pStyle w:val="ConsPlusTitle"/>
        <w:jc w:val="center"/>
      </w:pPr>
      <w:bookmarkStart w:id="1" w:name="P46"/>
      <w:bookmarkEnd w:id="1"/>
      <w:r w:rsidRPr="00FF4E22">
        <w:t>СОСТАВ</w:t>
      </w:r>
    </w:p>
    <w:p w:rsidR="00FF4E22" w:rsidRPr="00FF4E22" w:rsidRDefault="00FF4E22">
      <w:pPr>
        <w:pStyle w:val="ConsPlusTitle"/>
        <w:jc w:val="center"/>
      </w:pPr>
      <w:r w:rsidRPr="00FF4E22">
        <w:t>ПРАВЛЕНИЯ КИРОВСКОГО ОБЛАСТНОГО ТЕРРИТОРИАЛЬНОГО</w:t>
      </w:r>
    </w:p>
    <w:p w:rsidR="00FF4E22" w:rsidRPr="00FF4E22" w:rsidRDefault="00FF4E22">
      <w:pPr>
        <w:pStyle w:val="ConsPlusTitle"/>
        <w:jc w:val="center"/>
      </w:pPr>
      <w:r w:rsidRPr="00FF4E22">
        <w:t>ФОНДА ОБЯЗАТЕЛЬНОГО МЕДИЦИНСКОГО СТРАХОВАНИЯ</w:t>
      </w:r>
    </w:p>
    <w:p w:rsidR="00FF4E22" w:rsidRPr="00FF4E22" w:rsidRDefault="00FF4E22">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948"/>
        <w:gridCol w:w="397"/>
        <w:gridCol w:w="5726"/>
      </w:tblGrid>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КУРДЮМОВ</w:t>
            </w:r>
          </w:p>
          <w:p w:rsidR="00FF4E22" w:rsidRPr="00FF4E22" w:rsidRDefault="00FF4E22">
            <w:pPr>
              <w:pStyle w:val="ConsPlusNormal"/>
              <w:jc w:val="both"/>
            </w:pPr>
            <w:r w:rsidRPr="00FF4E22">
              <w:t>Дмитрий Александрович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первый заместитель Председателя Правительства области, председатель правления территориального фонда</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ЧЕРНЯЕВ</w:t>
            </w:r>
          </w:p>
          <w:p w:rsidR="00FF4E22" w:rsidRPr="00FF4E22" w:rsidRDefault="00FF4E22">
            <w:pPr>
              <w:pStyle w:val="ConsPlusNormal"/>
              <w:jc w:val="both"/>
            </w:pPr>
            <w:r w:rsidRPr="00FF4E22">
              <w:t>Андрей Вениаминович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министр здравоохранения Кировской области, первый заместитель председателя правления территориального фонда</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КЛЮКОВА</w:t>
            </w:r>
          </w:p>
          <w:p w:rsidR="00FF4E22" w:rsidRPr="00FF4E22" w:rsidRDefault="00FF4E22">
            <w:pPr>
              <w:pStyle w:val="ConsPlusNormal"/>
              <w:jc w:val="both"/>
            </w:pPr>
            <w:r w:rsidRPr="00FF4E22">
              <w:t>Ольга Борисовна</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директор государственного некоммерческого финансово-кредитного учреждения Кировский областной территориальный фонд обязательного медицинского страхования, заместитель председателя правления территориального фонда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lastRenderedPageBreak/>
              <w:t>КУЗНЕЦОВ</w:t>
            </w:r>
          </w:p>
          <w:p w:rsidR="00FF4E22" w:rsidRPr="00FF4E22" w:rsidRDefault="00FF4E22">
            <w:pPr>
              <w:pStyle w:val="ConsPlusNormal"/>
              <w:jc w:val="both"/>
            </w:pPr>
            <w:r w:rsidRPr="00FF4E22">
              <w:t>Юрий Анатольевич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директор филиала общества с ограниченной ответственностью "Капитал Медицинское Страхование" в Кировской области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МАКОВЕЕВА</w:t>
            </w:r>
          </w:p>
          <w:p w:rsidR="00FF4E22" w:rsidRPr="00FF4E22" w:rsidRDefault="00FF4E22">
            <w:pPr>
              <w:pStyle w:val="ConsPlusNormal"/>
              <w:jc w:val="both"/>
            </w:pPr>
            <w:r w:rsidRPr="00FF4E22">
              <w:t>Лариса Александровна</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министр финансов Кировской области</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МОРОЗОВА</w:t>
            </w:r>
          </w:p>
          <w:p w:rsidR="00FF4E22" w:rsidRPr="00FF4E22" w:rsidRDefault="00FF4E22">
            <w:pPr>
              <w:pStyle w:val="ConsPlusNormal"/>
              <w:jc w:val="both"/>
            </w:pPr>
            <w:r w:rsidRPr="00FF4E22">
              <w:t>Ирина Геннадьевна</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заместитель Председателя Законодательного Собрания Кировской области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ПАСЫНКОВ</w:t>
            </w:r>
          </w:p>
          <w:p w:rsidR="00FF4E22" w:rsidRPr="00FF4E22" w:rsidRDefault="00FF4E22">
            <w:pPr>
              <w:pStyle w:val="ConsPlusNormal"/>
              <w:jc w:val="both"/>
            </w:pPr>
            <w:r w:rsidRPr="00FF4E22">
              <w:t>Николай Владимирович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управляющий Государственным учреждением - Отделением Пенсионного фонда Российской Федерации по Кировской области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СЕННИКОВ</w:t>
            </w:r>
          </w:p>
          <w:p w:rsidR="00FF4E22" w:rsidRPr="00FF4E22" w:rsidRDefault="00FF4E22">
            <w:pPr>
              <w:pStyle w:val="ConsPlusNormal"/>
              <w:jc w:val="both"/>
            </w:pPr>
            <w:r w:rsidRPr="00FF4E22">
              <w:t>Валерий Дмитриевич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председатель Кировской областной организации профсоюза работников здравоохранения Российской Федерации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СМЕХОВ</w:t>
            </w:r>
          </w:p>
          <w:p w:rsidR="00FF4E22" w:rsidRPr="00FF4E22" w:rsidRDefault="00FF4E22">
            <w:pPr>
              <w:pStyle w:val="ConsPlusNormal"/>
              <w:jc w:val="both"/>
            </w:pPr>
            <w:r w:rsidRPr="00FF4E22">
              <w:t>Денис Александрович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руководитель Управления Федеральной налоговой службы по Кировской области (по согласованию)</w:t>
            </w:r>
          </w:p>
        </w:tc>
      </w:tr>
      <w:tr w:rsidR="00FF4E22" w:rsidRPr="00FF4E22">
        <w:tc>
          <w:tcPr>
            <w:tcW w:w="2948" w:type="dxa"/>
            <w:tcBorders>
              <w:top w:val="nil"/>
              <w:left w:val="nil"/>
              <w:bottom w:val="nil"/>
              <w:right w:val="nil"/>
            </w:tcBorders>
          </w:tcPr>
          <w:p w:rsidR="00FF4E22" w:rsidRPr="00FF4E22" w:rsidRDefault="00FF4E22">
            <w:pPr>
              <w:pStyle w:val="ConsPlusNormal"/>
              <w:jc w:val="both"/>
            </w:pPr>
            <w:r w:rsidRPr="00FF4E22">
              <w:t>ТИТОВ</w:t>
            </w:r>
          </w:p>
          <w:p w:rsidR="00FF4E22" w:rsidRPr="00FF4E22" w:rsidRDefault="00FF4E22">
            <w:pPr>
              <w:pStyle w:val="ConsPlusNormal"/>
              <w:jc w:val="both"/>
            </w:pPr>
            <w:r w:rsidRPr="00FF4E22">
              <w:t>Роман Альбертович</w:t>
            </w:r>
          </w:p>
        </w:tc>
        <w:tc>
          <w:tcPr>
            <w:tcW w:w="397" w:type="dxa"/>
            <w:tcBorders>
              <w:top w:val="nil"/>
              <w:left w:val="nil"/>
              <w:bottom w:val="nil"/>
              <w:right w:val="nil"/>
            </w:tcBorders>
          </w:tcPr>
          <w:p w:rsidR="00FF4E22" w:rsidRPr="00FF4E22" w:rsidRDefault="00FF4E22">
            <w:pPr>
              <w:pStyle w:val="ConsPlusNormal"/>
              <w:jc w:val="center"/>
            </w:pPr>
            <w:r w:rsidRPr="00FF4E22">
              <w:t>-</w:t>
            </w:r>
          </w:p>
        </w:tc>
        <w:tc>
          <w:tcPr>
            <w:tcW w:w="5726" w:type="dxa"/>
            <w:tcBorders>
              <w:top w:val="nil"/>
              <w:left w:val="nil"/>
              <w:bottom w:val="nil"/>
              <w:right w:val="nil"/>
            </w:tcBorders>
          </w:tcPr>
          <w:p w:rsidR="00FF4E22" w:rsidRPr="00FF4E22" w:rsidRDefault="00FF4E22">
            <w:pPr>
              <w:pStyle w:val="ConsPlusNormal"/>
              <w:jc w:val="both"/>
            </w:pPr>
            <w:r w:rsidRPr="00FF4E22">
              <w:t>председатель комитета по регламенту и взаимодействию с институтами гражданского общества Законодательного Собрания Кировской области (по согласованию)</w:t>
            </w:r>
          </w:p>
        </w:tc>
      </w:tr>
    </w:tbl>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jc w:val="right"/>
        <w:outlineLvl w:val="0"/>
      </w:pPr>
      <w:r w:rsidRPr="00FF4E22">
        <w:t>Приложение N 2</w:t>
      </w:r>
    </w:p>
    <w:p w:rsidR="00FF4E22" w:rsidRPr="00FF4E22" w:rsidRDefault="00FF4E22">
      <w:pPr>
        <w:pStyle w:val="ConsPlusNormal"/>
        <w:jc w:val="both"/>
      </w:pPr>
    </w:p>
    <w:p w:rsidR="00FF4E22" w:rsidRPr="00FF4E22" w:rsidRDefault="00FF4E22">
      <w:pPr>
        <w:pStyle w:val="ConsPlusNormal"/>
        <w:jc w:val="right"/>
      </w:pPr>
      <w:r w:rsidRPr="00FF4E22">
        <w:t>Утверждено</w:t>
      </w:r>
    </w:p>
    <w:p w:rsidR="00FF4E22" w:rsidRPr="00FF4E22" w:rsidRDefault="00FF4E22">
      <w:pPr>
        <w:pStyle w:val="ConsPlusNormal"/>
        <w:jc w:val="right"/>
      </w:pPr>
      <w:r w:rsidRPr="00FF4E22">
        <w:t>постановлением</w:t>
      </w:r>
    </w:p>
    <w:p w:rsidR="00FF4E22" w:rsidRPr="00FF4E22" w:rsidRDefault="00FF4E22">
      <w:pPr>
        <w:pStyle w:val="ConsPlusNormal"/>
        <w:jc w:val="right"/>
      </w:pPr>
      <w:r w:rsidRPr="00FF4E22">
        <w:t>Правительства Кировской области</w:t>
      </w:r>
    </w:p>
    <w:p w:rsidR="00FF4E22" w:rsidRPr="00FF4E22" w:rsidRDefault="00FF4E22">
      <w:pPr>
        <w:pStyle w:val="ConsPlusNormal"/>
        <w:jc w:val="right"/>
      </w:pPr>
      <w:r w:rsidRPr="00FF4E22">
        <w:t>от 20 апреля 2022 г. N 172-П</w:t>
      </w:r>
    </w:p>
    <w:p w:rsidR="00FF4E22" w:rsidRPr="00FF4E22" w:rsidRDefault="00FF4E22">
      <w:pPr>
        <w:pStyle w:val="ConsPlusNormal"/>
        <w:jc w:val="both"/>
      </w:pPr>
    </w:p>
    <w:p w:rsidR="00FF4E22" w:rsidRPr="00FF4E22" w:rsidRDefault="00FF4E22">
      <w:pPr>
        <w:pStyle w:val="ConsPlusTitle"/>
        <w:jc w:val="center"/>
      </w:pPr>
      <w:bookmarkStart w:id="2" w:name="P102"/>
      <w:bookmarkEnd w:id="2"/>
      <w:r w:rsidRPr="00FF4E22">
        <w:t>ПОЛОЖЕНИЕ</w:t>
      </w:r>
    </w:p>
    <w:p w:rsidR="00FF4E22" w:rsidRPr="00FF4E22" w:rsidRDefault="00FF4E22">
      <w:pPr>
        <w:pStyle w:val="ConsPlusTitle"/>
        <w:jc w:val="center"/>
      </w:pPr>
      <w:r w:rsidRPr="00FF4E22">
        <w:t>О ПОРЯДКЕ ПРОВЕДЕНИЯ ЗАСЕДАНИЙ И ПРИНЯТИЯ РЕШЕНИЙ</w:t>
      </w:r>
    </w:p>
    <w:p w:rsidR="00FF4E22" w:rsidRPr="00FF4E22" w:rsidRDefault="00FF4E22">
      <w:pPr>
        <w:pStyle w:val="ConsPlusTitle"/>
        <w:jc w:val="center"/>
      </w:pPr>
      <w:r w:rsidRPr="00FF4E22">
        <w:t>ПРАВЛЕНИЯ КИРОВСКОГО ОБЛАСТНОГО ТЕРРИТОРИАЛЬНОГО</w:t>
      </w:r>
    </w:p>
    <w:p w:rsidR="00FF4E22" w:rsidRPr="00FF4E22" w:rsidRDefault="00FF4E22">
      <w:pPr>
        <w:pStyle w:val="ConsPlusTitle"/>
        <w:jc w:val="center"/>
      </w:pPr>
      <w:r w:rsidRPr="00FF4E22">
        <w:t>ФОНДА ОБЯЗАТЕЛЬНОГО МЕДИЦИНСКОГО СТРАХОВАНИЯ</w:t>
      </w:r>
    </w:p>
    <w:p w:rsidR="00FF4E22" w:rsidRPr="00FF4E22" w:rsidRDefault="00FF4E22">
      <w:pPr>
        <w:pStyle w:val="ConsPlusNormal"/>
        <w:jc w:val="both"/>
      </w:pPr>
    </w:p>
    <w:p w:rsidR="00FF4E22" w:rsidRPr="00FF4E22" w:rsidRDefault="00FF4E22">
      <w:pPr>
        <w:pStyle w:val="ConsPlusNormal"/>
        <w:ind w:firstLine="540"/>
        <w:jc w:val="both"/>
      </w:pPr>
      <w:r w:rsidRPr="00FF4E22">
        <w:t>1. Положение о порядке проведения заседаний и принятия решений правления Кировского областного территориального фонда обязательного медицинского страхования (далее - Положение) определяет порядок проведения заседаний и принятия решений, в том числе в порядке заочного голосования, правления Кировского областного территориального фонда обязательного медицинского страхования (далее - правление территориального фонда).</w:t>
      </w:r>
    </w:p>
    <w:p w:rsidR="00FF4E22" w:rsidRPr="00FF4E22" w:rsidRDefault="00FF4E22">
      <w:pPr>
        <w:pStyle w:val="ConsPlusNormal"/>
        <w:spacing w:before="220"/>
        <w:ind w:firstLine="540"/>
        <w:jc w:val="both"/>
      </w:pPr>
      <w:r w:rsidRPr="00FF4E22">
        <w:t>2. Правление территориального фонда возглавляет председатель правления территориального фонда.</w:t>
      </w:r>
    </w:p>
    <w:p w:rsidR="00FF4E22" w:rsidRPr="00FF4E22" w:rsidRDefault="00FF4E22">
      <w:pPr>
        <w:pStyle w:val="ConsPlusNormal"/>
        <w:spacing w:before="220"/>
        <w:ind w:firstLine="540"/>
        <w:jc w:val="both"/>
      </w:pPr>
      <w:r w:rsidRPr="00FF4E22">
        <w:t>Председатель правления территориального фонда:</w:t>
      </w:r>
    </w:p>
    <w:p w:rsidR="00FF4E22" w:rsidRPr="00FF4E22" w:rsidRDefault="00FF4E22">
      <w:pPr>
        <w:pStyle w:val="ConsPlusNormal"/>
        <w:spacing w:before="220"/>
        <w:ind w:firstLine="540"/>
        <w:jc w:val="both"/>
      </w:pPr>
      <w:r w:rsidRPr="00FF4E22">
        <w:t>руководит деятельностью правления территориального фонда;</w:t>
      </w:r>
    </w:p>
    <w:p w:rsidR="00FF4E22" w:rsidRPr="00FF4E22" w:rsidRDefault="00FF4E22">
      <w:pPr>
        <w:pStyle w:val="ConsPlusNormal"/>
        <w:spacing w:before="220"/>
        <w:ind w:firstLine="540"/>
        <w:jc w:val="both"/>
      </w:pPr>
      <w:r w:rsidRPr="00FF4E22">
        <w:t xml:space="preserve">принимает решения о созыве заседаний правления территориального фонда, о проведении </w:t>
      </w:r>
      <w:r w:rsidRPr="00FF4E22">
        <w:lastRenderedPageBreak/>
        <w:t>заочного голосования;</w:t>
      </w:r>
    </w:p>
    <w:p w:rsidR="00FF4E22" w:rsidRPr="00FF4E22" w:rsidRDefault="00FF4E22">
      <w:pPr>
        <w:pStyle w:val="ConsPlusNormal"/>
        <w:spacing w:before="220"/>
        <w:ind w:firstLine="540"/>
        <w:jc w:val="both"/>
      </w:pPr>
      <w:r w:rsidRPr="00FF4E22">
        <w:t>определяет время и место проведения заседаний правления территориального фонда;</w:t>
      </w:r>
    </w:p>
    <w:p w:rsidR="00FF4E22" w:rsidRPr="00FF4E22" w:rsidRDefault="00FF4E22">
      <w:pPr>
        <w:pStyle w:val="ConsPlusNormal"/>
        <w:spacing w:before="220"/>
        <w:ind w:firstLine="540"/>
        <w:jc w:val="both"/>
      </w:pPr>
      <w:r w:rsidRPr="00FF4E22">
        <w:t>устанавливает период для проведения заочного голосования, который не может быть менее 3 рабочих дней;</w:t>
      </w:r>
    </w:p>
    <w:p w:rsidR="00FF4E22" w:rsidRPr="00FF4E22" w:rsidRDefault="00FF4E22">
      <w:pPr>
        <w:pStyle w:val="ConsPlusNormal"/>
        <w:spacing w:before="220"/>
        <w:ind w:firstLine="540"/>
        <w:jc w:val="both"/>
      </w:pPr>
      <w:r w:rsidRPr="00FF4E22">
        <w:t>утверждает повестку дня заседаний правления территориального фонда;</w:t>
      </w:r>
    </w:p>
    <w:p w:rsidR="00FF4E22" w:rsidRPr="00FF4E22" w:rsidRDefault="00FF4E22">
      <w:pPr>
        <w:pStyle w:val="ConsPlusNormal"/>
        <w:spacing w:before="220"/>
        <w:ind w:firstLine="540"/>
        <w:jc w:val="both"/>
      </w:pPr>
      <w:r w:rsidRPr="00FF4E22">
        <w:t>утверждает перечень вопросов (опросные листы) для заочного голосования;</w:t>
      </w:r>
    </w:p>
    <w:p w:rsidR="00FF4E22" w:rsidRPr="00FF4E22" w:rsidRDefault="00FF4E22">
      <w:pPr>
        <w:pStyle w:val="ConsPlusNormal"/>
        <w:spacing w:before="220"/>
        <w:ind w:firstLine="540"/>
        <w:jc w:val="both"/>
      </w:pPr>
      <w:r w:rsidRPr="00FF4E22">
        <w:t>председательствует на заседаниях правления территориального фонда;</w:t>
      </w:r>
    </w:p>
    <w:p w:rsidR="00FF4E22" w:rsidRPr="00FF4E22" w:rsidRDefault="00FF4E22">
      <w:pPr>
        <w:pStyle w:val="ConsPlusNormal"/>
        <w:spacing w:before="220"/>
        <w:ind w:firstLine="540"/>
        <w:jc w:val="both"/>
      </w:pPr>
      <w:r w:rsidRPr="00FF4E22">
        <w:t>подписывает протоколы заседаний правления территориального фонда и протоколы заочного голосования, решения правления территориального фонда;</w:t>
      </w:r>
    </w:p>
    <w:p w:rsidR="00FF4E22" w:rsidRPr="00FF4E22" w:rsidRDefault="00FF4E22">
      <w:pPr>
        <w:pStyle w:val="ConsPlusNormal"/>
        <w:spacing w:before="220"/>
        <w:ind w:firstLine="540"/>
        <w:jc w:val="both"/>
      </w:pPr>
      <w:r w:rsidRPr="00FF4E22">
        <w:t>контролирует исполнение решений правления территориального фонда.</w:t>
      </w:r>
    </w:p>
    <w:p w:rsidR="00FF4E22" w:rsidRPr="00FF4E22" w:rsidRDefault="00FF4E22">
      <w:pPr>
        <w:pStyle w:val="ConsPlusNormal"/>
        <w:spacing w:before="220"/>
        <w:ind w:firstLine="540"/>
        <w:jc w:val="both"/>
      </w:pPr>
      <w:r w:rsidRPr="00FF4E22">
        <w:t>В случаях, когда председатель правления территориального фонда временно не может исполнять свои обязанности, их исполняет первый заместитель председателя правления территориального фонда, а в его отсутствие - заместитель председателя правления территориального фонда.</w:t>
      </w:r>
    </w:p>
    <w:p w:rsidR="00FF4E22" w:rsidRPr="00FF4E22" w:rsidRDefault="00FF4E22">
      <w:pPr>
        <w:pStyle w:val="ConsPlusNormal"/>
        <w:spacing w:before="220"/>
        <w:ind w:firstLine="540"/>
        <w:jc w:val="both"/>
      </w:pPr>
      <w:r w:rsidRPr="00FF4E22">
        <w:t>3. Заседания правления территориального фонда созываются по инициативе председателя правления территориального фонда (лица, исполняющего его обязанности) или не менее 3 членов правления территориального фонда по мере необходимости, но не реже одного раза в квартал.</w:t>
      </w:r>
    </w:p>
    <w:p w:rsidR="00FF4E22" w:rsidRPr="00FF4E22" w:rsidRDefault="00FF4E22">
      <w:pPr>
        <w:pStyle w:val="ConsPlusNormal"/>
        <w:spacing w:before="220"/>
        <w:ind w:firstLine="540"/>
        <w:jc w:val="both"/>
      </w:pPr>
      <w:r w:rsidRPr="00FF4E22">
        <w:t>Заочное голосование проводится по решению председателя правления территориального фонда (лица, исполняющего его обязанности).</w:t>
      </w:r>
    </w:p>
    <w:p w:rsidR="00FF4E22" w:rsidRPr="00FF4E22" w:rsidRDefault="00FF4E22">
      <w:pPr>
        <w:pStyle w:val="ConsPlusNormal"/>
        <w:spacing w:before="220"/>
        <w:ind w:firstLine="540"/>
        <w:jc w:val="both"/>
      </w:pPr>
      <w:r w:rsidRPr="00FF4E22">
        <w:t>По решению председателя правления территориального фонда (лица, исполняющего его обязанности) возможно проведение заседаний правления территориального фонда в режиме видео-конференц-связи.</w:t>
      </w:r>
    </w:p>
    <w:p w:rsidR="00FF4E22" w:rsidRPr="00FF4E22" w:rsidRDefault="00FF4E22">
      <w:pPr>
        <w:pStyle w:val="ConsPlusNormal"/>
        <w:spacing w:before="220"/>
        <w:ind w:firstLine="540"/>
        <w:jc w:val="both"/>
      </w:pPr>
      <w:r w:rsidRPr="00FF4E22">
        <w:t>4. Повестка дня, материалы по вопросам, планируемым к рассмотрению на заседании правления территориального фонда, доводятся до членов правления территориального фонда не менее чем за 3 рабочих дня до дня заседания правления территориального фонда.</w:t>
      </w:r>
    </w:p>
    <w:p w:rsidR="00FF4E22" w:rsidRPr="00FF4E22" w:rsidRDefault="00FF4E22">
      <w:pPr>
        <w:pStyle w:val="ConsPlusNormal"/>
        <w:spacing w:before="220"/>
        <w:ind w:firstLine="540"/>
        <w:jc w:val="both"/>
      </w:pPr>
      <w:r w:rsidRPr="00FF4E22">
        <w:t>5. Опросные листы (в случае проведения заочного голосования) доводятся до членов правления территориального фонда не менее чем за 3 рабочих дня до начала периода заочного голосования, установленного председателем правления территориального фонда.</w:t>
      </w:r>
    </w:p>
    <w:p w:rsidR="00FF4E22" w:rsidRPr="00FF4E22" w:rsidRDefault="00FF4E22">
      <w:pPr>
        <w:pStyle w:val="ConsPlusNormal"/>
        <w:spacing w:before="220"/>
        <w:ind w:firstLine="540"/>
        <w:jc w:val="both"/>
      </w:pPr>
      <w:r w:rsidRPr="00FF4E22">
        <w:t>6. Для участия в обсуждении отдельных вопросов, рассматриваемых на заседании правления территориального фонда, по поручению председателя правления территориального фонда (лица, исполняющего его обязанности) на заседание могут быть приглашены должностные лица органов исполнительной власти Кировской области, представители страховых медицинских организаций, медицинских организаций и иные заинтересованные лица.</w:t>
      </w:r>
    </w:p>
    <w:p w:rsidR="00FF4E22" w:rsidRPr="00FF4E22" w:rsidRDefault="00FF4E22">
      <w:pPr>
        <w:pStyle w:val="ConsPlusNormal"/>
        <w:spacing w:before="220"/>
        <w:ind w:firstLine="540"/>
        <w:jc w:val="both"/>
      </w:pPr>
      <w:bookmarkStart w:id="3" w:name="P126"/>
      <w:bookmarkEnd w:id="3"/>
      <w:r w:rsidRPr="00FF4E22">
        <w:t xml:space="preserve">7. Правление территориального фонда правомочно принимать решения в случае проведения заседания правления территориального фонда, если на заседании присутствует не менее половины членов правления территориального фонда, в случае проведения заочного голосования - если по вопросу (вопросам) повестки заочного </w:t>
      </w:r>
      <w:proofErr w:type="gramStart"/>
      <w:r w:rsidRPr="00FF4E22">
        <w:t>голосования</w:t>
      </w:r>
      <w:proofErr w:type="gramEnd"/>
      <w:r w:rsidRPr="00FF4E22">
        <w:t xml:space="preserve"> заполненные опросные листы представлены не менее чем половиной членов правления территориального фонда до окончания периода заочного голосования, установленного председателем правления территориального фонда.</w:t>
      </w:r>
    </w:p>
    <w:p w:rsidR="00FF4E22" w:rsidRPr="00FF4E22" w:rsidRDefault="00FF4E22">
      <w:pPr>
        <w:pStyle w:val="ConsPlusNormal"/>
        <w:spacing w:before="220"/>
        <w:ind w:firstLine="540"/>
        <w:jc w:val="both"/>
      </w:pPr>
      <w:r w:rsidRPr="00FF4E22">
        <w:lastRenderedPageBreak/>
        <w:t>8. Члены правления территориального фонда участвуют в заседаниях лично.</w:t>
      </w:r>
    </w:p>
    <w:p w:rsidR="00FF4E22" w:rsidRPr="00FF4E22" w:rsidRDefault="00FF4E22">
      <w:pPr>
        <w:pStyle w:val="ConsPlusNormal"/>
        <w:spacing w:before="220"/>
        <w:ind w:firstLine="540"/>
        <w:jc w:val="both"/>
      </w:pPr>
      <w:r w:rsidRPr="00FF4E22">
        <w:t xml:space="preserve">В случае отсутствия члена правления территориального фонда на заседании правления территориального фонда, в том </w:t>
      </w:r>
      <w:proofErr w:type="gramStart"/>
      <w:r w:rsidRPr="00FF4E22">
        <w:t>числе</w:t>
      </w:r>
      <w:proofErr w:type="gramEnd"/>
      <w:r w:rsidRPr="00FF4E22">
        <w:t xml:space="preserve"> проводимом в режиме видео-конференц-связи, он имеет право до начала заседания правления территориального фонда представить свое мнение по рассматриваемым вопросам в письменной форме, которое приобщается к протоколу заседания правления территориального фонда.</w:t>
      </w:r>
    </w:p>
    <w:p w:rsidR="00FF4E22" w:rsidRPr="00FF4E22" w:rsidRDefault="00FF4E22">
      <w:pPr>
        <w:pStyle w:val="ConsPlusNormal"/>
        <w:spacing w:before="220"/>
        <w:ind w:firstLine="540"/>
        <w:jc w:val="both"/>
      </w:pPr>
      <w:r w:rsidRPr="00FF4E22">
        <w:t>9. Решения правления территориального фонда принимаются путем открытого голосования простым большинством голосов от числа присутствующих на заседании членов правления территориального фонда.</w:t>
      </w:r>
    </w:p>
    <w:p w:rsidR="00FF4E22" w:rsidRPr="00FF4E22" w:rsidRDefault="00FF4E22">
      <w:pPr>
        <w:pStyle w:val="ConsPlusNormal"/>
        <w:spacing w:before="220"/>
        <w:ind w:firstLine="540"/>
        <w:jc w:val="both"/>
      </w:pPr>
      <w:proofErr w:type="gramStart"/>
      <w:r w:rsidRPr="00FF4E22">
        <w:t>При проведении заочного голосования решение по вопросу считается принятым, если по нему проголосовало более половины от общего числа членов правления территориального фонда, представивших в установленный срок надлежащим образом оформленные опросные листы по указанному вопросу, при условии наличия кворума согласно пункту 7 настоящего Положения.</w:t>
      </w:r>
      <w:proofErr w:type="gramEnd"/>
    </w:p>
    <w:p w:rsidR="00FF4E22" w:rsidRPr="00FF4E22" w:rsidRDefault="00FF4E22">
      <w:pPr>
        <w:pStyle w:val="ConsPlusNormal"/>
        <w:spacing w:before="220"/>
        <w:ind w:firstLine="540"/>
        <w:jc w:val="both"/>
      </w:pPr>
      <w:r w:rsidRPr="00FF4E22">
        <w:t>При равенстве голосов голос председателя правления территориального фонда (лица, исполняющего его обязанности) является решающим.</w:t>
      </w:r>
    </w:p>
    <w:p w:rsidR="00FF4E22" w:rsidRPr="00FF4E22" w:rsidRDefault="00FF4E22">
      <w:pPr>
        <w:pStyle w:val="ConsPlusNormal"/>
        <w:spacing w:before="220"/>
        <w:ind w:firstLine="540"/>
        <w:jc w:val="both"/>
      </w:pPr>
      <w:r w:rsidRPr="00FF4E22">
        <w:t>Члены правления территориального фонда, голосовавшие против принятия решения, вправе составить в течение 3 рабочих дней после проведения заседания правления территориального фонда (окончания периода проведения заочного голосования) особое мнение.</w:t>
      </w:r>
    </w:p>
    <w:p w:rsidR="00FF4E22" w:rsidRPr="00FF4E22" w:rsidRDefault="00FF4E22">
      <w:pPr>
        <w:pStyle w:val="ConsPlusNormal"/>
        <w:spacing w:before="220"/>
        <w:ind w:firstLine="540"/>
        <w:jc w:val="both"/>
      </w:pPr>
      <w:r w:rsidRPr="00FF4E22">
        <w:t>Особое мнение приобщается к протоколу заседания правления территориального фонда (протоколу заочного голосования).</w:t>
      </w:r>
    </w:p>
    <w:p w:rsidR="00FF4E22" w:rsidRPr="00FF4E22" w:rsidRDefault="00FF4E22">
      <w:pPr>
        <w:pStyle w:val="ConsPlusNormal"/>
        <w:spacing w:before="220"/>
        <w:ind w:firstLine="540"/>
        <w:jc w:val="both"/>
      </w:pPr>
      <w:r w:rsidRPr="00FF4E22">
        <w:t>10. Решения правления территориального фонда подписываются председателем правления территориального фонда (лицом, исполняющим его обязанности).</w:t>
      </w:r>
    </w:p>
    <w:p w:rsidR="00FF4E22" w:rsidRPr="00FF4E22" w:rsidRDefault="00FF4E22">
      <w:pPr>
        <w:pStyle w:val="ConsPlusNormal"/>
        <w:spacing w:before="220"/>
        <w:ind w:firstLine="540"/>
        <w:jc w:val="both"/>
      </w:pPr>
      <w:r w:rsidRPr="00FF4E22">
        <w:t>11. В ходе заседания правления территориального фонда ведется протоколирование с использованием средств аудиозаписи и составляется протокол в письменной форме.</w:t>
      </w:r>
    </w:p>
    <w:p w:rsidR="00FF4E22" w:rsidRPr="00FF4E22" w:rsidRDefault="00FF4E22">
      <w:pPr>
        <w:pStyle w:val="ConsPlusNormal"/>
        <w:spacing w:before="220"/>
        <w:ind w:firstLine="540"/>
        <w:jc w:val="both"/>
      </w:pPr>
      <w:r w:rsidRPr="00FF4E22">
        <w:t>По итогам заочного голосования оформляется протокол заочного голосования.</w:t>
      </w:r>
    </w:p>
    <w:p w:rsidR="00FF4E22" w:rsidRPr="00FF4E22" w:rsidRDefault="00FF4E22">
      <w:pPr>
        <w:pStyle w:val="ConsPlusNormal"/>
        <w:spacing w:before="220"/>
        <w:ind w:firstLine="540"/>
        <w:jc w:val="both"/>
      </w:pPr>
      <w:r w:rsidRPr="00FF4E22">
        <w:t>Протокол заседания правления территориального фонда и протокол заочного голосования подписываются председателем правления территориального фонда (лицом, исполняющим его обязанности).</w:t>
      </w:r>
    </w:p>
    <w:p w:rsidR="00FF4E22" w:rsidRPr="00FF4E22" w:rsidRDefault="00FF4E22">
      <w:pPr>
        <w:pStyle w:val="ConsPlusNormal"/>
        <w:spacing w:before="220"/>
        <w:ind w:firstLine="540"/>
        <w:jc w:val="both"/>
      </w:pPr>
      <w:r w:rsidRPr="00FF4E22">
        <w:t>12. В протоколе заседания правления территориального фонда должны содержаться следующие сведения:</w:t>
      </w:r>
    </w:p>
    <w:p w:rsidR="00FF4E22" w:rsidRPr="00FF4E22" w:rsidRDefault="00FF4E22">
      <w:pPr>
        <w:pStyle w:val="ConsPlusNormal"/>
        <w:spacing w:before="220"/>
        <w:ind w:firstLine="540"/>
        <w:jc w:val="both"/>
      </w:pPr>
      <w:r w:rsidRPr="00FF4E22">
        <w:t>дата проведения заседания и номер протокола;</w:t>
      </w:r>
    </w:p>
    <w:p w:rsidR="00FF4E22" w:rsidRPr="00FF4E22" w:rsidRDefault="00FF4E22">
      <w:pPr>
        <w:pStyle w:val="ConsPlusNormal"/>
        <w:spacing w:before="220"/>
        <w:ind w:firstLine="540"/>
        <w:jc w:val="both"/>
      </w:pPr>
      <w:r w:rsidRPr="00FF4E22">
        <w:t>перечень рассматриваемых вопросов;</w:t>
      </w:r>
    </w:p>
    <w:p w:rsidR="00FF4E22" w:rsidRPr="00FF4E22" w:rsidRDefault="00FF4E22">
      <w:pPr>
        <w:pStyle w:val="ConsPlusNormal"/>
        <w:spacing w:before="220"/>
        <w:ind w:firstLine="540"/>
        <w:jc w:val="both"/>
      </w:pPr>
      <w:r w:rsidRPr="00FF4E22">
        <w:t>список присутствующих на заседании членов правления территориального фонда;</w:t>
      </w:r>
    </w:p>
    <w:p w:rsidR="00FF4E22" w:rsidRPr="00FF4E22" w:rsidRDefault="00FF4E22">
      <w:pPr>
        <w:pStyle w:val="ConsPlusNormal"/>
        <w:spacing w:before="220"/>
        <w:ind w:firstLine="540"/>
        <w:jc w:val="both"/>
      </w:pPr>
      <w:r w:rsidRPr="00FF4E22">
        <w:t>список лиц, присутствующих на заседании;</w:t>
      </w:r>
    </w:p>
    <w:p w:rsidR="00FF4E22" w:rsidRPr="00FF4E22" w:rsidRDefault="00FF4E22">
      <w:pPr>
        <w:pStyle w:val="ConsPlusNormal"/>
        <w:spacing w:before="220"/>
        <w:ind w:firstLine="540"/>
        <w:jc w:val="both"/>
      </w:pPr>
      <w:r w:rsidRPr="00FF4E22">
        <w:t>аргументированные мнения присутствующих лиц по обсуждаемым вопросам;</w:t>
      </w:r>
    </w:p>
    <w:p w:rsidR="00FF4E22" w:rsidRPr="00FF4E22" w:rsidRDefault="00FF4E22">
      <w:pPr>
        <w:pStyle w:val="ConsPlusNormal"/>
        <w:spacing w:before="220"/>
        <w:ind w:firstLine="540"/>
        <w:jc w:val="both"/>
      </w:pPr>
      <w:r w:rsidRPr="00FF4E22">
        <w:t>результаты голосования по рассматриваемым вопросам, полная формулировка принятых решений.</w:t>
      </w:r>
    </w:p>
    <w:p w:rsidR="00FF4E22" w:rsidRPr="00FF4E22" w:rsidRDefault="00FF4E22">
      <w:pPr>
        <w:pStyle w:val="ConsPlusNormal"/>
        <w:spacing w:before="220"/>
        <w:ind w:firstLine="540"/>
        <w:jc w:val="both"/>
      </w:pPr>
      <w:r w:rsidRPr="00FF4E22">
        <w:t>13. В протоколе заочного голосования должны содержаться следующие сведения:</w:t>
      </w:r>
    </w:p>
    <w:p w:rsidR="00FF4E22" w:rsidRPr="00FF4E22" w:rsidRDefault="00FF4E22">
      <w:pPr>
        <w:pStyle w:val="ConsPlusNormal"/>
        <w:spacing w:before="220"/>
        <w:ind w:firstLine="540"/>
        <w:jc w:val="both"/>
      </w:pPr>
      <w:r w:rsidRPr="00FF4E22">
        <w:lastRenderedPageBreak/>
        <w:t>дата проведения заочного голосования и номер протокола;</w:t>
      </w:r>
    </w:p>
    <w:p w:rsidR="00FF4E22" w:rsidRPr="00FF4E22" w:rsidRDefault="00FF4E22">
      <w:pPr>
        <w:pStyle w:val="ConsPlusNormal"/>
        <w:spacing w:before="220"/>
        <w:ind w:firstLine="540"/>
        <w:jc w:val="both"/>
      </w:pPr>
      <w:r w:rsidRPr="00FF4E22">
        <w:t>перечень рассматриваемых вопросов;</w:t>
      </w:r>
    </w:p>
    <w:p w:rsidR="00FF4E22" w:rsidRPr="00FF4E22" w:rsidRDefault="00FF4E22">
      <w:pPr>
        <w:pStyle w:val="ConsPlusNormal"/>
        <w:spacing w:before="220"/>
        <w:ind w:firstLine="540"/>
        <w:jc w:val="both"/>
      </w:pPr>
      <w:r w:rsidRPr="00FF4E22">
        <w:t>результаты голосования по рассматриваемым вопросам;</w:t>
      </w:r>
    </w:p>
    <w:p w:rsidR="00FF4E22" w:rsidRPr="00FF4E22" w:rsidRDefault="00FF4E22">
      <w:pPr>
        <w:pStyle w:val="ConsPlusNormal"/>
        <w:spacing w:before="220"/>
        <w:ind w:firstLine="540"/>
        <w:jc w:val="both"/>
      </w:pPr>
      <w:r w:rsidRPr="00FF4E22">
        <w:t>полная формулировка принятых решений.</w:t>
      </w:r>
    </w:p>
    <w:p w:rsidR="00FF4E22" w:rsidRPr="00FF4E22" w:rsidRDefault="00FF4E22">
      <w:pPr>
        <w:pStyle w:val="ConsPlusNormal"/>
        <w:spacing w:before="220"/>
        <w:ind w:firstLine="540"/>
        <w:jc w:val="both"/>
      </w:pPr>
      <w:r w:rsidRPr="00FF4E22">
        <w:t>Обязательным приложением к протоколу заочного голосования являются заполненные опросные листы, представленные членами правления территориального фонда в установленный срок.</w:t>
      </w:r>
    </w:p>
    <w:p w:rsidR="00FF4E22" w:rsidRPr="00FF4E22" w:rsidRDefault="00FF4E22">
      <w:pPr>
        <w:pStyle w:val="ConsPlusNormal"/>
        <w:spacing w:before="220"/>
        <w:ind w:firstLine="540"/>
        <w:jc w:val="both"/>
      </w:pPr>
      <w:r w:rsidRPr="00FF4E22">
        <w:t xml:space="preserve">14. </w:t>
      </w:r>
      <w:proofErr w:type="gramStart"/>
      <w:r w:rsidRPr="00FF4E22">
        <w:t>Организационное, информационное и материально-техническое обеспечение деятельности правления территориального фонда, в том числе подготовка заседаний правления территориального фонда, подготовка материалов для рассмотрения на заседаниях правления территориального фонда, извещение членов правления территориального фонда о дате и времени предстоящего заседания правления территориального фонда и его повестке дня, ведение протокола заседания правления территориального фонда, оформление решений правления территориального фонда, хранение документов правления территориального фонда</w:t>
      </w:r>
      <w:proofErr w:type="gramEnd"/>
      <w:r w:rsidRPr="00FF4E22">
        <w:t>, в том числе аудиозаписей заседаний, осуществляется государственным некоммерческим финансово-кредитным учреждением Кировский областной территориальный фонд обязательного медицинского страхования.</w:t>
      </w:r>
    </w:p>
    <w:p w:rsidR="00FF4E22" w:rsidRPr="00FF4E22" w:rsidRDefault="00FF4E22">
      <w:pPr>
        <w:pStyle w:val="ConsPlusNormal"/>
        <w:jc w:val="both"/>
      </w:pPr>
    </w:p>
    <w:p w:rsidR="00FF4E22" w:rsidRPr="00FF4E22" w:rsidRDefault="00FF4E22">
      <w:pPr>
        <w:pStyle w:val="ConsPlusNormal"/>
        <w:jc w:val="both"/>
      </w:pPr>
    </w:p>
    <w:p w:rsidR="00FF4E22" w:rsidRPr="00FF4E22" w:rsidRDefault="00FF4E22">
      <w:pPr>
        <w:pStyle w:val="ConsPlusNormal"/>
        <w:pBdr>
          <w:top w:val="single" w:sz="6" w:space="0" w:color="auto"/>
        </w:pBdr>
        <w:spacing w:before="100" w:after="100"/>
        <w:jc w:val="both"/>
        <w:rPr>
          <w:sz w:val="2"/>
          <w:szCs w:val="2"/>
          <w:lang w:val="en-US"/>
        </w:rPr>
      </w:pPr>
    </w:p>
    <w:p w:rsidR="00BC6634" w:rsidRPr="00FF4E22" w:rsidRDefault="00BC6634"/>
    <w:sectPr w:rsidR="00BC6634" w:rsidRPr="00FF4E22" w:rsidSect="00670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4E22"/>
    <w:rsid w:val="00BC6634"/>
    <w:rsid w:val="00FF4E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4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4E22"/>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F4E2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F4E2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F4E22"/>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1901</Words>
  <Characters>10840</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Бузиков Михаил Сергеевич</dc:creator>
  <cp:lastModifiedBy>Бузиков Михаил Сергеевич</cp:lastModifiedBy>
  <cp:revision>1</cp:revision>
  <dcterms:created xsi:type="dcterms:W3CDTF">2022-05-04T07:26:00Z</dcterms:created>
  <dcterms:modified xsi:type="dcterms:W3CDTF">2022-05-04T07:29:00Z</dcterms:modified>
</cp:coreProperties>
</file>