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067" w:rsidRPr="000C2067" w:rsidRDefault="000C2067">
      <w:pPr>
        <w:pStyle w:val="ConsPlusTitle"/>
        <w:jc w:val="center"/>
        <w:outlineLvl w:val="0"/>
        <w:rPr>
          <w:rFonts w:ascii="Times New Roman" w:hAnsi="Times New Roman" w:cs="Times New Roman"/>
          <w:sz w:val="24"/>
          <w:szCs w:val="24"/>
        </w:rPr>
      </w:pPr>
      <w:r w:rsidRPr="000C2067">
        <w:rPr>
          <w:rFonts w:ascii="Times New Roman" w:hAnsi="Times New Roman" w:cs="Times New Roman"/>
          <w:sz w:val="24"/>
          <w:szCs w:val="24"/>
        </w:rPr>
        <w:t>МИНИСТЕРСТВО ЗДРАВООХРАНЕНИЯ РОССИЙСКОЙ ФЕДЕРАЦИИ</w:t>
      </w: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N 11-7/10/2-8080</w:t>
      </w:r>
    </w:p>
    <w:p w:rsidR="000C2067" w:rsidRPr="000C2067" w:rsidRDefault="000C2067">
      <w:pPr>
        <w:pStyle w:val="ConsPlusTitle"/>
        <w:jc w:val="both"/>
        <w:rPr>
          <w:rFonts w:ascii="Times New Roman" w:hAnsi="Times New Roman" w:cs="Times New Roman"/>
          <w:sz w:val="24"/>
          <w:szCs w:val="24"/>
        </w:rPr>
      </w:pP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ФЕДЕРАЛЬНЫЙ ФОНД ОБЯЗАТЕЛЬНОГО МЕДИЦИНСКОГО СТРАХОВАНИЯ</w:t>
      </w: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N 13572/26-2/и</w:t>
      </w:r>
    </w:p>
    <w:p w:rsidR="000C2067" w:rsidRPr="000C2067" w:rsidRDefault="000C2067">
      <w:pPr>
        <w:pStyle w:val="ConsPlusTitle"/>
        <w:jc w:val="both"/>
        <w:rPr>
          <w:rFonts w:ascii="Times New Roman" w:hAnsi="Times New Roman" w:cs="Times New Roman"/>
          <w:sz w:val="24"/>
          <w:szCs w:val="24"/>
        </w:rPr>
      </w:pP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ПИСЬМО</w:t>
      </w: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от 21 ноября 2017 года</w:t>
      </w:r>
    </w:p>
    <w:p w:rsidR="000C2067" w:rsidRPr="000C2067" w:rsidRDefault="000C2067">
      <w:pPr>
        <w:pStyle w:val="ConsPlusTitle"/>
        <w:jc w:val="both"/>
        <w:rPr>
          <w:rFonts w:ascii="Times New Roman" w:hAnsi="Times New Roman" w:cs="Times New Roman"/>
          <w:sz w:val="24"/>
          <w:szCs w:val="24"/>
        </w:rPr>
      </w:pP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О МЕТОДИЧЕСКИХ РЕКОМЕНДАЦИЯХ</w:t>
      </w: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ПО СПОСОБАМ ОПЛАТЫ МЕДИЦИНСКОЙ ПОМОЩИ ЗА СЧЕТ СРЕДСТВ</w:t>
      </w: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ОБЯЗАТЕЛЬНОГО МЕДИЦИНСКОГО СТРАХОВАНИЯ</w:t>
      </w:r>
    </w:p>
    <w:p w:rsidR="000C2067" w:rsidRPr="0003789E" w:rsidRDefault="000C2067">
      <w:pPr>
        <w:pStyle w:val="ConsPlusNormal"/>
        <w:jc w:val="center"/>
        <w:rPr>
          <w:rFonts w:ascii="Times New Roman" w:hAnsi="Times New Roman" w:cs="Times New Roman"/>
          <w:sz w:val="24"/>
          <w:szCs w:val="24"/>
        </w:rPr>
      </w:pPr>
    </w:p>
    <w:p w:rsidR="008A713C" w:rsidRPr="008A713C" w:rsidRDefault="008A713C" w:rsidP="0003789E">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в ред</w:t>
      </w:r>
      <w:r w:rsidR="0003789E">
        <w:rPr>
          <w:rFonts w:ascii="Times New Roman" w:hAnsi="Times New Roman" w:cs="Times New Roman"/>
          <w:sz w:val="24"/>
          <w:szCs w:val="24"/>
        </w:rPr>
        <w:t>акции</w:t>
      </w:r>
      <w:r w:rsidRPr="000C2067">
        <w:rPr>
          <w:rFonts w:ascii="Times New Roman" w:hAnsi="Times New Roman" w:cs="Times New Roman"/>
          <w:sz w:val="24"/>
          <w:szCs w:val="24"/>
        </w:rPr>
        <w:t xml:space="preserve"> писем Мин</w:t>
      </w:r>
      <w:r w:rsidR="0003789E">
        <w:rPr>
          <w:rFonts w:ascii="Times New Roman" w:hAnsi="Times New Roman" w:cs="Times New Roman"/>
          <w:sz w:val="24"/>
          <w:szCs w:val="24"/>
        </w:rPr>
        <w:t xml:space="preserve">истерства </w:t>
      </w:r>
      <w:r w:rsidRPr="000C2067">
        <w:rPr>
          <w:rFonts w:ascii="Times New Roman" w:hAnsi="Times New Roman" w:cs="Times New Roman"/>
          <w:sz w:val="24"/>
          <w:szCs w:val="24"/>
        </w:rPr>
        <w:t>здрав</w:t>
      </w:r>
      <w:r w:rsidR="0003789E">
        <w:rPr>
          <w:rFonts w:ascii="Times New Roman" w:hAnsi="Times New Roman" w:cs="Times New Roman"/>
          <w:sz w:val="24"/>
          <w:szCs w:val="24"/>
        </w:rPr>
        <w:t>оохранения</w:t>
      </w:r>
      <w:r w:rsidRPr="000C2067">
        <w:rPr>
          <w:rFonts w:ascii="Times New Roman" w:hAnsi="Times New Roman" w:cs="Times New Roman"/>
          <w:sz w:val="24"/>
          <w:szCs w:val="24"/>
        </w:rPr>
        <w:t xml:space="preserve"> Росси</w:t>
      </w:r>
      <w:r w:rsidR="0003789E">
        <w:rPr>
          <w:rFonts w:ascii="Times New Roman" w:hAnsi="Times New Roman" w:cs="Times New Roman"/>
          <w:sz w:val="24"/>
          <w:szCs w:val="24"/>
        </w:rPr>
        <w:t>йской Федерации №</w:t>
      </w:r>
      <w:r w:rsidRPr="000C2067">
        <w:rPr>
          <w:rFonts w:ascii="Times New Roman" w:hAnsi="Times New Roman" w:cs="Times New Roman"/>
          <w:sz w:val="24"/>
          <w:szCs w:val="24"/>
        </w:rPr>
        <w:t xml:space="preserve"> 11-7/10/2-8949</w:t>
      </w:r>
      <w:r w:rsidR="0003789E">
        <w:rPr>
          <w:rFonts w:ascii="Times New Roman" w:hAnsi="Times New Roman" w:cs="Times New Roman"/>
          <w:sz w:val="24"/>
          <w:szCs w:val="24"/>
        </w:rPr>
        <w:t>,</w:t>
      </w:r>
      <w:r w:rsidR="0003789E" w:rsidRPr="0003789E">
        <w:rPr>
          <w:rFonts w:ascii="Times New Roman" w:hAnsi="Times New Roman" w:cs="Times New Roman"/>
          <w:sz w:val="24"/>
          <w:szCs w:val="24"/>
        </w:rPr>
        <w:t xml:space="preserve"> </w:t>
      </w:r>
      <w:r w:rsidR="0003789E">
        <w:rPr>
          <w:rFonts w:ascii="Times New Roman" w:hAnsi="Times New Roman" w:cs="Times New Roman"/>
          <w:sz w:val="24"/>
          <w:szCs w:val="24"/>
        </w:rPr>
        <w:t>№</w:t>
      </w:r>
      <w:r w:rsidR="0003789E" w:rsidRPr="000C2067">
        <w:rPr>
          <w:rFonts w:ascii="Times New Roman" w:hAnsi="Times New Roman" w:cs="Times New Roman"/>
          <w:sz w:val="24"/>
          <w:szCs w:val="24"/>
        </w:rPr>
        <w:t xml:space="preserve"> 11-7/10/2-357</w:t>
      </w:r>
      <w:r w:rsidRPr="000C2067">
        <w:rPr>
          <w:rFonts w:ascii="Times New Roman" w:hAnsi="Times New Roman" w:cs="Times New Roman"/>
          <w:sz w:val="24"/>
          <w:szCs w:val="24"/>
        </w:rPr>
        <w:t>,</w:t>
      </w:r>
      <w:r w:rsidR="0003789E">
        <w:rPr>
          <w:rFonts w:ascii="Times New Roman" w:hAnsi="Times New Roman" w:cs="Times New Roman"/>
          <w:sz w:val="24"/>
          <w:szCs w:val="24"/>
        </w:rPr>
        <w:t xml:space="preserve"> </w:t>
      </w:r>
      <w:r w:rsidR="0003789E" w:rsidRPr="000C2067">
        <w:rPr>
          <w:rFonts w:ascii="Times New Roman" w:hAnsi="Times New Roman" w:cs="Times New Roman"/>
          <w:sz w:val="24"/>
          <w:szCs w:val="24"/>
        </w:rPr>
        <w:t>N 11-7/10/2-1483,</w:t>
      </w:r>
      <w:r w:rsidRPr="008A713C">
        <w:rPr>
          <w:rFonts w:ascii="Times New Roman" w:hAnsi="Times New Roman" w:cs="Times New Roman"/>
          <w:sz w:val="24"/>
          <w:szCs w:val="24"/>
        </w:rPr>
        <w:t xml:space="preserve"> </w:t>
      </w:r>
      <w:r w:rsidR="0003789E">
        <w:rPr>
          <w:rFonts w:ascii="Times New Roman" w:hAnsi="Times New Roman" w:cs="Times New Roman"/>
          <w:sz w:val="24"/>
          <w:szCs w:val="24"/>
        </w:rPr>
        <w:t xml:space="preserve">письма </w:t>
      </w:r>
      <w:r w:rsidRPr="000C2067">
        <w:rPr>
          <w:rFonts w:ascii="Times New Roman" w:hAnsi="Times New Roman" w:cs="Times New Roman"/>
          <w:sz w:val="24"/>
          <w:szCs w:val="24"/>
        </w:rPr>
        <w:t>Ф</w:t>
      </w:r>
      <w:r w:rsidR="0003789E">
        <w:rPr>
          <w:rFonts w:ascii="Times New Roman" w:hAnsi="Times New Roman" w:cs="Times New Roman"/>
          <w:sz w:val="24"/>
          <w:szCs w:val="24"/>
        </w:rPr>
        <w:t>едерального фонда обязательного медицинского страхования</w:t>
      </w:r>
      <w:r w:rsidRPr="000C2067">
        <w:rPr>
          <w:rFonts w:ascii="Times New Roman" w:hAnsi="Times New Roman" w:cs="Times New Roman"/>
          <w:sz w:val="24"/>
          <w:szCs w:val="24"/>
        </w:rPr>
        <w:t xml:space="preserve"> </w:t>
      </w:r>
      <w:r w:rsidR="0003789E">
        <w:rPr>
          <w:rFonts w:ascii="Times New Roman" w:hAnsi="Times New Roman" w:cs="Times New Roman"/>
          <w:sz w:val="24"/>
          <w:szCs w:val="24"/>
        </w:rPr>
        <w:t>№ 15217/26-2/и от 25.12.2017,</w:t>
      </w:r>
      <w:r w:rsidRPr="000C2067">
        <w:rPr>
          <w:rFonts w:ascii="Times New Roman" w:hAnsi="Times New Roman" w:cs="Times New Roman"/>
          <w:sz w:val="24"/>
          <w:szCs w:val="24"/>
        </w:rPr>
        <w:t xml:space="preserve"> </w:t>
      </w:r>
      <w:r w:rsidR="0003789E">
        <w:rPr>
          <w:rFonts w:ascii="Times New Roman" w:hAnsi="Times New Roman" w:cs="Times New Roman"/>
          <w:sz w:val="24"/>
          <w:szCs w:val="24"/>
        </w:rPr>
        <w:t>№</w:t>
      </w:r>
      <w:r w:rsidRPr="000C2067">
        <w:rPr>
          <w:rFonts w:ascii="Times New Roman" w:hAnsi="Times New Roman" w:cs="Times New Roman"/>
          <w:sz w:val="24"/>
          <w:szCs w:val="24"/>
        </w:rPr>
        <w:t xml:space="preserve"> 811/26-2/и</w:t>
      </w:r>
      <w:r w:rsidRPr="008A713C">
        <w:rPr>
          <w:rFonts w:ascii="Times New Roman" w:hAnsi="Times New Roman" w:cs="Times New Roman"/>
          <w:sz w:val="24"/>
          <w:szCs w:val="24"/>
        </w:rPr>
        <w:t xml:space="preserve"> </w:t>
      </w:r>
      <w:r w:rsidRPr="000C2067">
        <w:rPr>
          <w:rFonts w:ascii="Times New Roman" w:hAnsi="Times New Roman" w:cs="Times New Roman"/>
          <w:sz w:val="24"/>
          <w:szCs w:val="24"/>
        </w:rPr>
        <w:t xml:space="preserve">от 24.01.2018, </w:t>
      </w:r>
      <w:r w:rsidR="0003789E">
        <w:rPr>
          <w:rFonts w:ascii="Times New Roman" w:hAnsi="Times New Roman" w:cs="Times New Roman"/>
          <w:sz w:val="24"/>
          <w:szCs w:val="24"/>
        </w:rPr>
        <w:br/>
        <w:t>№</w:t>
      </w:r>
      <w:r w:rsidRPr="000C2067">
        <w:rPr>
          <w:rFonts w:ascii="Times New Roman" w:hAnsi="Times New Roman" w:cs="Times New Roman"/>
          <w:sz w:val="24"/>
          <w:szCs w:val="24"/>
        </w:rPr>
        <w:t xml:space="preserve"> 3029/26-1/и</w:t>
      </w:r>
      <w:r w:rsidRPr="008A713C">
        <w:rPr>
          <w:rFonts w:ascii="Times New Roman" w:hAnsi="Times New Roman" w:cs="Times New Roman"/>
          <w:sz w:val="24"/>
          <w:szCs w:val="24"/>
        </w:rPr>
        <w:t xml:space="preserve"> </w:t>
      </w:r>
      <w:r>
        <w:rPr>
          <w:rFonts w:ascii="Times New Roman" w:hAnsi="Times New Roman" w:cs="Times New Roman"/>
          <w:sz w:val="24"/>
          <w:szCs w:val="24"/>
        </w:rPr>
        <w:t>от 12.03.2018</w:t>
      </w:r>
    </w:p>
    <w:p w:rsidR="008A713C" w:rsidRPr="008A713C" w:rsidRDefault="008A713C">
      <w:pPr>
        <w:pStyle w:val="ConsPlusNormal"/>
        <w:jc w:val="center"/>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Министерство здравоохранения Российской Федерации совместно с Федеральным фондом обязательного медицинского страхования направляет для руководства и использования в работе Методические рекомендации по способам оплаты медицинской помощи за счет средств обязательного медицинского страхования, разработанные рабочей группой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(утверждена приказом</w:t>
      </w:r>
      <w:proofErr w:type="gramEnd"/>
      <w:r w:rsidRPr="000C2067">
        <w:rPr>
          <w:rFonts w:ascii="Times New Roman" w:hAnsi="Times New Roman" w:cs="Times New Roman"/>
          <w:sz w:val="24"/>
          <w:szCs w:val="24"/>
        </w:rPr>
        <w:t xml:space="preserve"> </w:t>
      </w:r>
      <w:proofErr w:type="gramStart"/>
      <w:r w:rsidRPr="000C2067">
        <w:rPr>
          <w:rFonts w:ascii="Times New Roman" w:hAnsi="Times New Roman" w:cs="Times New Roman"/>
          <w:sz w:val="24"/>
          <w:szCs w:val="24"/>
        </w:rPr>
        <w:t xml:space="preserve">Министерства здравоохранения Российской Федерации от 15.12.2015 </w:t>
      </w:r>
      <w:r w:rsidR="0003789E">
        <w:rPr>
          <w:rFonts w:ascii="Times New Roman" w:hAnsi="Times New Roman" w:cs="Times New Roman"/>
          <w:sz w:val="24"/>
          <w:szCs w:val="24"/>
        </w:rPr>
        <w:t>№</w:t>
      </w:r>
      <w:r w:rsidRPr="000C2067">
        <w:rPr>
          <w:rFonts w:ascii="Times New Roman" w:hAnsi="Times New Roman" w:cs="Times New Roman"/>
          <w:sz w:val="24"/>
          <w:szCs w:val="24"/>
        </w:rPr>
        <w:t xml:space="preserve"> 931), взамен Методических рекомендаций по способам оплаты медицинской помощи за счет средств обязательного медицинского страхования, направленных в субъекты Российской Федерации совместным письмом от 22.12.2016 Министерства здравоохранения Российской Федерации </w:t>
      </w:r>
      <w:r w:rsidR="0003789E">
        <w:rPr>
          <w:rFonts w:ascii="Times New Roman" w:hAnsi="Times New Roman" w:cs="Times New Roman"/>
          <w:sz w:val="24"/>
          <w:szCs w:val="24"/>
        </w:rPr>
        <w:t>№</w:t>
      </w:r>
      <w:r w:rsidRPr="000C2067">
        <w:rPr>
          <w:rFonts w:ascii="Times New Roman" w:hAnsi="Times New Roman" w:cs="Times New Roman"/>
          <w:sz w:val="24"/>
          <w:szCs w:val="24"/>
        </w:rPr>
        <w:t xml:space="preserve"> 11-8/10/2-8266 и Федерального фонда обязательного медицинского страхования </w:t>
      </w:r>
      <w:r w:rsidR="0003789E">
        <w:rPr>
          <w:rFonts w:ascii="Times New Roman" w:hAnsi="Times New Roman" w:cs="Times New Roman"/>
          <w:sz w:val="24"/>
          <w:szCs w:val="24"/>
        </w:rPr>
        <w:t>№</w:t>
      </w:r>
      <w:r w:rsidRPr="000C2067">
        <w:rPr>
          <w:rFonts w:ascii="Times New Roman" w:hAnsi="Times New Roman" w:cs="Times New Roman"/>
          <w:sz w:val="24"/>
          <w:szCs w:val="24"/>
        </w:rPr>
        <w:t xml:space="preserve"> 12578/26/и.</w:t>
      </w:r>
      <w:proofErr w:type="gramEnd"/>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right"/>
        <w:rPr>
          <w:rFonts w:ascii="Times New Roman" w:hAnsi="Times New Roman" w:cs="Times New Roman"/>
          <w:sz w:val="24"/>
          <w:szCs w:val="24"/>
        </w:rPr>
      </w:pPr>
      <w:r w:rsidRPr="000C2067">
        <w:rPr>
          <w:rFonts w:ascii="Times New Roman" w:hAnsi="Times New Roman" w:cs="Times New Roman"/>
          <w:sz w:val="24"/>
          <w:szCs w:val="24"/>
        </w:rPr>
        <w:t>Заместитель</w:t>
      </w:r>
    </w:p>
    <w:p w:rsidR="000C2067" w:rsidRPr="000C2067" w:rsidRDefault="000C2067">
      <w:pPr>
        <w:pStyle w:val="ConsPlusNormal"/>
        <w:jc w:val="right"/>
        <w:rPr>
          <w:rFonts w:ascii="Times New Roman" w:hAnsi="Times New Roman" w:cs="Times New Roman"/>
          <w:sz w:val="24"/>
          <w:szCs w:val="24"/>
        </w:rPr>
      </w:pPr>
      <w:r w:rsidRPr="000C2067">
        <w:rPr>
          <w:rFonts w:ascii="Times New Roman" w:hAnsi="Times New Roman" w:cs="Times New Roman"/>
          <w:sz w:val="24"/>
          <w:szCs w:val="24"/>
        </w:rPr>
        <w:t>Министра здравоохранения</w:t>
      </w:r>
    </w:p>
    <w:p w:rsidR="000C2067" w:rsidRPr="000C2067" w:rsidRDefault="000C2067">
      <w:pPr>
        <w:pStyle w:val="ConsPlusNormal"/>
        <w:jc w:val="right"/>
        <w:rPr>
          <w:rFonts w:ascii="Times New Roman" w:hAnsi="Times New Roman" w:cs="Times New Roman"/>
          <w:sz w:val="24"/>
          <w:szCs w:val="24"/>
        </w:rPr>
      </w:pPr>
      <w:r w:rsidRPr="000C2067">
        <w:rPr>
          <w:rFonts w:ascii="Times New Roman" w:hAnsi="Times New Roman" w:cs="Times New Roman"/>
          <w:sz w:val="24"/>
          <w:szCs w:val="24"/>
        </w:rPr>
        <w:t>Российской Федерации</w:t>
      </w:r>
    </w:p>
    <w:p w:rsidR="000C2067" w:rsidRPr="000C2067" w:rsidRDefault="000C2067">
      <w:pPr>
        <w:pStyle w:val="ConsPlusNormal"/>
        <w:jc w:val="right"/>
        <w:rPr>
          <w:rFonts w:ascii="Times New Roman" w:hAnsi="Times New Roman" w:cs="Times New Roman"/>
          <w:sz w:val="24"/>
          <w:szCs w:val="24"/>
        </w:rPr>
      </w:pPr>
      <w:r w:rsidRPr="000C2067">
        <w:rPr>
          <w:rFonts w:ascii="Times New Roman" w:hAnsi="Times New Roman" w:cs="Times New Roman"/>
          <w:sz w:val="24"/>
          <w:szCs w:val="24"/>
        </w:rPr>
        <w:t>Н.А.ХОРОВА</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right"/>
        <w:rPr>
          <w:rFonts w:ascii="Times New Roman" w:hAnsi="Times New Roman" w:cs="Times New Roman"/>
          <w:sz w:val="24"/>
          <w:szCs w:val="24"/>
        </w:rPr>
      </w:pPr>
      <w:r w:rsidRPr="000C2067">
        <w:rPr>
          <w:rFonts w:ascii="Times New Roman" w:hAnsi="Times New Roman" w:cs="Times New Roman"/>
          <w:sz w:val="24"/>
          <w:szCs w:val="24"/>
        </w:rPr>
        <w:t>Председатель</w:t>
      </w:r>
    </w:p>
    <w:p w:rsidR="000C2067" w:rsidRPr="000C2067" w:rsidRDefault="000C2067">
      <w:pPr>
        <w:pStyle w:val="ConsPlusNormal"/>
        <w:jc w:val="right"/>
        <w:rPr>
          <w:rFonts w:ascii="Times New Roman" w:hAnsi="Times New Roman" w:cs="Times New Roman"/>
          <w:sz w:val="24"/>
          <w:szCs w:val="24"/>
        </w:rPr>
      </w:pPr>
      <w:r w:rsidRPr="000C2067">
        <w:rPr>
          <w:rFonts w:ascii="Times New Roman" w:hAnsi="Times New Roman" w:cs="Times New Roman"/>
          <w:sz w:val="24"/>
          <w:szCs w:val="24"/>
        </w:rPr>
        <w:t>Федерального фонда обязательного</w:t>
      </w:r>
    </w:p>
    <w:p w:rsidR="000C2067" w:rsidRPr="000C2067" w:rsidRDefault="000C2067">
      <w:pPr>
        <w:pStyle w:val="ConsPlusNormal"/>
        <w:jc w:val="right"/>
        <w:rPr>
          <w:rFonts w:ascii="Times New Roman" w:hAnsi="Times New Roman" w:cs="Times New Roman"/>
          <w:sz w:val="24"/>
          <w:szCs w:val="24"/>
        </w:rPr>
      </w:pPr>
      <w:r w:rsidRPr="000C2067">
        <w:rPr>
          <w:rFonts w:ascii="Times New Roman" w:hAnsi="Times New Roman" w:cs="Times New Roman"/>
          <w:sz w:val="24"/>
          <w:szCs w:val="24"/>
        </w:rPr>
        <w:t>медицинского страхования</w:t>
      </w:r>
    </w:p>
    <w:p w:rsidR="000C2067" w:rsidRPr="000C2067" w:rsidRDefault="000C2067">
      <w:pPr>
        <w:pStyle w:val="ConsPlusNormal"/>
        <w:jc w:val="right"/>
        <w:rPr>
          <w:rFonts w:ascii="Times New Roman" w:hAnsi="Times New Roman" w:cs="Times New Roman"/>
          <w:sz w:val="24"/>
          <w:szCs w:val="24"/>
        </w:rPr>
      </w:pPr>
      <w:r w:rsidRPr="000C2067">
        <w:rPr>
          <w:rFonts w:ascii="Times New Roman" w:hAnsi="Times New Roman" w:cs="Times New Roman"/>
          <w:sz w:val="24"/>
          <w:szCs w:val="24"/>
        </w:rPr>
        <w:t>Н.Н.СТАДЧЕНКО</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3789E" w:rsidRDefault="0003789E">
      <w:pPr>
        <w:rPr>
          <w:rFonts w:ascii="Times New Roman" w:eastAsia="Times New Roman" w:hAnsi="Times New Roman" w:cs="Times New Roman"/>
          <w:sz w:val="24"/>
          <w:szCs w:val="24"/>
          <w:lang w:eastAsia="ru-RU"/>
        </w:rPr>
      </w:pPr>
      <w:r>
        <w:rPr>
          <w:rFonts w:ascii="Times New Roman" w:hAnsi="Times New Roman" w:cs="Times New Roman"/>
          <w:sz w:val="24"/>
          <w:szCs w:val="24"/>
        </w:rPr>
        <w:br w:type="page"/>
      </w:r>
    </w:p>
    <w:p w:rsidR="000C2067" w:rsidRPr="000C2067" w:rsidRDefault="000C2067">
      <w:pPr>
        <w:pStyle w:val="ConsPlusNormal"/>
        <w:jc w:val="right"/>
        <w:outlineLvl w:val="0"/>
        <w:rPr>
          <w:rFonts w:ascii="Times New Roman" w:hAnsi="Times New Roman" w:cs="Times New Roman"/>
          <w:sz w:val="24"/>
          <w:szCs w:val="24"/>
        </w:rPr>
      </w:pPr>
      <w:r w:rsidRPr="000C2067">
        <w:rPr>
          <w:rFonts w:ascii="Times New Roman" w:hAnsi="Times New Roman" w:cs="Times New Roman"/>
          <w:sz w:val="24"/>
          <w:szCs w:val="24"/>
        </w:rPr>
        <w:lastRenderedPageBreak/>
        <w:t>Приложение</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right"/>
        <w:rPr>
          <w:rFonts w:ascii="Times New Roman" w:hAnsi="Times New Roman" w:cs="Times New Roman"/>
          <w:sz w:val="24"/>
          <w:szCs w:val="24"/>
        </w:rPr>
      </w:pPr>
      <w:r w:rsidRPr="000C2067">
        <w:rPr>
          <w:rFonts w:ascii="Times New Roman" w:hAnsi="Times New Roman" w:cs="Times New Roman"/>
          <w:sz w:val="24"/>
          <w:szCs w:val="24"/>
        </w:rPr>
        <w:t>Одобрено</w:t>
      </w:r>
    </w:p>
    <w:p w:rsidR="000C2067" w:rsidRPr="000C2067" w:rsidRDefault="000C2067">
      <w:pPr>
        <w:pStyle w:val="ConsPlusNormal"/>
        <w:jc w:val="right"/>
        <w:rPr>
          <w:rFonts w:ascii="Times New Roman" w:hAnsi="Times New Roman" w:cs="Times New Roman"/>
          <w:sz w:val="24"/>
          <w:szCs w:val="24"/>
        </w:rPr>
      </w:pPr>
      <w:r w:rsidRPr="000C2067">
        <w:rPr>
          <w:rFonts w:ascii="Times New Roman" w:hAnsi="Times New Roman" w:cs="Times New Roman"/>
          <w:sz w:val="24"/>
          <w:szCs w:val="24"/>
        </w:rPr>
        <w:t>решением рабочей группы</w:t>
      </w:r>
    </w:p>
    <w:p w:rsidR="000C2067" w:rsidRPr="000C2067" w:rsidRDefault="000C2067">
      <w:pPr>
        <w:pStyle w:val="ConsPlusNormal"/>
        <w:jc w:val="right"/>
        <w:rPr>
          <w:rFonts w:ascii="Times New Roman" w:hAnsi="Times New Roman" w:cs="Times New Roman"/>
          <w:sz w:val="24"/>
          <w:szCs w:val="24"/>
        </w:rPr>
      </w:pPr>
      <w:r w:rsidRPr="000C2067">
        <w:rPr>
          <w:rFonts w:ascii="Times New Roman" w:hAnsi="Times New Roman" w:cs="Times New Roman"/>
          <w:sz w:val="24"/>
          <w:szCs w:val="24"/>
        </w:rPr>
        <w:t>Министерства здравоохранения</w:t>
      </w:r>
    </w:p>
    <w:p w:rsidR="000C2067" w:rsidRPr="000C2067" w:rsidRDefault="000C2067">
      <w:pPr>
        <w:pStyle w:val="ConsPlusNormal"/>
        <w:jc w:val="right"/>
        <w:rPr>
          <w:rFonts w:ascii="Times New Roman" w:hAnsi="Times New Roman" w:cs="Times New Roman"/>
          <w:sz w:val="24"/>
          <w:szCs w:val="24"/>
        </w:rPr>
      </w:pPr>
      <w:r w:rsidRPr="000C2067">
        <w:rPr>
          <w:rFonts w:ascii="Times New Roman" w:hAnsi="Times New Roman" w:cs="Times New Roman"/>
          <w:sz w:val="24"/>
          <w:szCs w:val="24"/>
        </w:rPr>
        <w:t>Российской Федерации по подготовке</w:t>
      </w:r>
    </w:p>
    <w:p w:rsidR="000C2067" w:rsidRPr="000C2067" w:rsidRDefault="000C2067">
      <w:pPr>
        <w:pStyle w:val="ConsPlusNormal"/>
        <w:jc w:val="right"/>
        <w:rPr>
          <w:rFonts w:ascii="Times New Roman" w:hAnsi="Times New Roman" w:cs="Times New Roman"/>
          <w:sz w:val="24"/>
          <w:szCs w:val="24"/>
        </w:rPr>
      </w:pPr>
      <w:r w:rsidRPr="000C2067">
        <w:rPr>
          <w:rFonts w:ascii="Times New Roman" w:hAnsi="Times New Roman" w:cs="Times New Roman"/>
          <w:sz w:val="24"/>
          <w:szCs w:val="24"/>
        </w:rPr>
        <w:t>методических рекомендаций по реализации</w:t>
      </w:r>
    </w:p>
    <w:p w:rsidR="000C2067" w:rsidRPr="000C2067" w:rsidRDefault="000C2067">
      <w:pPr>
        <w:pStyle w:val="ConsPlusNormal"/>
        <w:jc w:val="right"/>
        <w:rPr>
          <w:rFonts w:ascii="Times New Roman" w:hAnsi="Times New Roman" w:cs="Times New Roman"/>
          <w:sz w:val="24"/>
          <w:szCs w:val="24"/>
        </w:rPr>
      </w:pPr>
      <w:r w:rsidRPr="000C2067">
        <w:rPr>
          <w:rFonts w:ascii="Times New Roman" w:hAnsi="Times New Roman" w:cs="Times New Roman"/>
          <w:sz w:val="24"/>
          <w:szCs w:val="24"/>
        </w:rPr>
        <w:t>способов оплаты медицинской помощи</w:t>
      </w:r>
    </w:p>
    <w:p w:rsidR="000C2067" w:rsidRPr="000C2067" w:rsidRDefault="000C2067">
      <w:pPr>
        <w:pStyle w:val="ConsPlusNormal"/>
        <w:jc w:val="right"/>
        <w:rPr>
          <w:rFonts w:ascii="Times New Roman" w:hAnsi="Times New Roman" w:cs="Times New Roman"/>
          <w:sz w:val="24"/>
          <w:szCs w:val="24"/>
        </w:rPr>
      </w:pPr>
      <w:r w:rsidRPr="000C2067">
        <w:rPr>
          <w:rFonts w:ascii="Times New Roman" w:hAnsi="Times New Roman" w:cs="Times New Roman"/>
          <w:sz w:val="24"/>
          <w:szCs w:val="24"/>
        </w:rPr>
        <w:t>в рамках программы государственных</w:t>
      </w:r>
    </w:p>
    <w:p w:rsidR="000C2067" w:rsidRPr="000C2067" w:rsidRDefault="000C2067">
      <w:pPr>
        <w:pStyle w:val="ConsPlusNormal"/>
        <w:jc w:val="right"/>
        <w:rPr>
          <w:rFonts w:ascii="Times New Roman" w:hAnsi="Times New Roman" w:cs="Times New Roman"/>
          <w:sz w:val="24"/>
          <w:szCs w:val="24"/>
        </w:rPr>
      </w:pPr>
      <w:r w:rsidRPr="000C2067">
        <w:rPr>
          <w:rFonts w:ascii="Times New Roman" w:hAnsi="Times New Roman" w:cs="Times New Roman"/>
          <w:sz w:val="24"/>
          <w:szCs w:val="24"/>
        </w:rPr>
        <w:t>гарантий бесплатного оказания</w:t>
      </w:r>
    </w:p>
    <w:p w:rsidR="000C2067" w:rsidRPr="000C2067" w:rsidRDefault="000C2067">
      <w:pPr>
        <w:pStyle w:val="ConsPlusNormal"/>
        <w:jc w:val="right"/>
        <w:rPr>
          <w:rFonts w:ascii="Times New Roman" w:hAnsi="Times New Roman" w:cs="Times New Roman"/>
          <w:sz w:val="24"/>
          <w:szCs w:val="24"/>
        </w:rPr>
      </w:pPr>
      <w:r w:rsidRPr="000C2067">
        <w:rPr>
          <w:rFonts w:ascii="Times New Roman" w:hAnsi="Times New Roman" w:cs="Times New Roman"/>
          <w:sz w:val="24"/>
          <w:szCs w:val="24"/>
        </w:rPr>
        <w:t>гражданам медицинской помощи</w:t>
      </w:r>
    </w:p>
    <w:p w:rsidR="000C2067" w:rsidRPr="000C2067" w:rsidRDefault="000C2067">
      <w:pPr>
        <w:pStyle w:val="ConsPlusNormal"/>
        <w:jc w:val="right"/>
        <w:rPr>
          <w:rFonts w:ascii="Times New Roman" w:hAnsi="Times New Roman" w:cs="Times New Roman"/>
          <w:sz w:val="24"/>
          <w:szCs w:val="24"/>
        </w:rPr>
      </w:pPr>
      <w:proofErr w:type="gramStart"/>
      <w:r w:rsidRPr="000C2067">
        <w:rPr>
          <w:rFonts w:ascii="Times New Roman" w:hAnsi="Times New Roman" w:cs="Times New Roman"/>
          <w:sz w:val="24"/>
          <w:szCs w:val="24"/>
        </w:rPr>
        <w:t>(протокол заседания</w:t>
      </w:r>
      <w:proofErr w:type="gramEnd"/>
    </w:p>
    <w:p w:rsidR="000C2067" w:rsidRPr="000C2067" w:rsidRDefault="000C2067">
      <w:pPr>
        <w:pStyle w:val="ConsPlusNormal"/>
        <w:jc w:val="right"/>
        <w:rPr>
          <w:rFonts w:ascii="Times New Roman" w:hAnsi="Times New Roman" w:cs="Times New Roman"/>
          <w:sz w:val="24"/>
          <w:szCs w:val="24"/>
        </w:rPr>
      </w:pPr>
      <w:r w:rsidRPr="000C2067">
        <w:rPr>
          <w:rFonts w:ascii="Times New Roman" w:hAnsi="Times New Roman" w:cs="Times New Roman"/>
          <w:sz w:val="24"/>
          <w:szCs w:val="24"/>
        </w:rPr>
        <w:t>от 14 ноября 2017 г. N 66/11/19)</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jc w:val="center"/>
        <w:rPr>
          <w:rFonts w:ascii="Times New Roman" w:hAnsi="Times New Roman" w:cs="Times New Roman"/>
          <w:sz w:val="24"/>
          <w:szCs w:val="24"/>
        </w:rPr>
      </w:pPr>
      <w:bookmarkStart w:id="0" w:name="P51"/>
      <w:bookmarkEnd w:id="0"/>
      <w:r w:rsidRPr="000C2067">
        <w:rPr>
          <w:rFonts w:ascii="Times New Roman" w:hAnsi="Times New Roman" w:cs="Times New Roman"/>
          <w:sz w:val="24"/>
          <w:szCs w:val="24"/>
        </w:rPr>
        <w:t>МЕТОДИЧЕСКИЕ РЕКОМЕНДАЦИИ</w:t>
      </w: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ПО СПОСОБАМ ОПЛАТЫ МЕДИЦИНСКОЙ ПОМОЩИ ЗА СЧЕТ СРЕДСТВ</w:t>
      </w: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ОБЯЗАТЕЛЬНОГО МЕДИЦИНСКОГО СТРАХОВАНИЯ</w:t>
      </w:r>
    </w:p>
    <w:p w:rsidR="000C2067" w:rsidRPr="000C2067" w:rsidRDefault="000C2067">
      <w:pPr>
        <w:pStyle w:val="ConsPlusTitle"/>
        <w:jc w:val="center"/>
        <w:outlineLvl w:val="1"/>
        <w:rPr>
          <w:rFonts w:ascii="Times New Roman" w:hAnsi="Times New Roman" w:cs="Times New Roman"/>
          <w:sz w:val="24"/>
          <w:szCs w:val="24"/>
        </w:rPr>
      </w:pPr>
      <w:r w:rsidRPr="000C2067">
        <w:rPr>
          <w:rFonts w:ascii="Times New Roman" w:hAnsi="Times New Roman" w:cs="Times New Roman"/>
          <w:sz w:val="24"/>
          <w:szCs w:val="24"/>
        </w:rPr>
        <w:t xml:space="preserve">I. СПОСОБЫ ОПЛАТЫ МЕДИЦИНСКОЙ ПОМОЩИ В </w:t>
      </w:r>
      <w:proofErr w:type="gramStart"/>
      <w:r w:rsidRPr="000C2067">
        <w:rPr>
          <w:rFonts w:ascii="Times New Roman" w:hAnsi="Times New Roman" w:cs="Times New Roman"/>
          <w:sz w:val="24"/>
          <w:szCs w:val="24"/>
        </w:rPr>
        <w:t>СТАЦИОНАРНЫХ</w:t>
      </w:r>
      <w:proofErr w:type="gramEnd"/>
    </w:p>
    <w:p w:rsidR="000C2067" w:rsidRPr="000C2067" w:rsidRDefault="000C2067">
      <w:pPr>
        <w:pStyle w:val="ConsPlusTitle"/>
        <w:jc w:val="center"/>
        <w:rPr>
          <w:rFonts w:ascii="Times New Roman" w:hAnsi="Times New Roman" w:cs="Times New Roman"/>
          <w:sz w:val="24"/>
          <w:szCs w:val="24"/>
        </w:rPr>
      </w:pPr>
      <w:proofErr w:type="gramStart"/>
      <w:r w:rsidRPr="000C2067">
        <w:rPr>
          <w:rFonts w:ascii="Times New Roman" w:hAnsi="Times New Roman" w:cs="Times New Roman"/>
          <w:sz w:val="24"/>
          <w:szCs w:val="24"/>
        </w:rPr>
        <w:t>УСЛОВИЯХ</w:t>
      </w:r>
      <w:proofErr w:type="gramEnd"/>
      <w:r w:rsidRPr="000C2067">
        <w:rPr>
          <w:rFonts w:ascii="Times New Roman" w:hAnsi="Times New Roman" w:cs="Times New Roman"/>
          <w:sz w:val="24"/>
          <w:szCs w:val="24"/>
        </w:rPr>
        <w:t xml:space="preserve"> И В УСЛОВИЯХ ДНЕВНОГО СТАЦИОНАРА НА ОСНОВЕ ГРУПП</w:t>
      </w: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ЗАБОЛЕВАНИЙ, В ТОМ ЧИСЛЕ КЛИНИКО-СТАТИСТИЧЕСКИХ ГРУПП</w:t>
      </w: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(КСГ) И КЛИНИКО-ПРОФИЛЬНЫХ ГРУПП (КПГ)</w:t>
      </w:r>
    </w:p>
    <w:p w:rsidR="000C2067" w:rsidRPr="0003789E" w:rsidRDefault="000C2067">
      <w:pPr>
        <w:pStyle w:val="ConsPlusNormal"/>
        <w:jc w:val="both"/>
        <w:rPr>
          <w:rFonts w:ascii="Times New Roman" w:hAnsi="Times New Roman" w:cs="Times New Roman"/>
          <w:sz w:val="24"/>
          <w:szCs w:val="24"/>
        </w:rPr>
      </w:pPr>
    </w:p>
    <w:p w:rsidR="0003789E" w:rsidRPr="008A713C" w:rsidRDefault="0003789E" w:rsidP="0003789E">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в ред</w:t>
      </w:r>
      <w:r>
        <w:rPr>
          <w:rFonts w:ascii="Times New Roman" w:hAnsi="Times New Roman" w:cs="Times New Roman"/>
          <w:sz w:val="24"/>
          <w:szCs w:val="24"/>
        </w:rPr>
        <w:t>акции</w:t>
      </w:r>
      <w:r w:rsidRPr="000C2067">
        <w:rPr>
          <w:rFonts w:ascii="Times New Roman" w:hAnsi="Times New Roman" w:cs="Times New Roman"/>
          <w:sz w:val="24"/>
          <w:szCs w:val="24"/>
        </w:rPr>
        <w:t xml:space="preserve"> писем Мин</w:t>
      </w:r>
      <w:r>
        <w:rPr>
          <w:rFonts w:ascii="Times New Roman" w:hAnsi="Times New Roman" w:cs="Times New Roman"/>
          <w:sz w:val="24"/>
          <w:szCs w:val="24"/>
        </w:rPr>
        <w:t xml:space="preserve">истерства </w:t>
      </w:r>
      <w:r w:rsidRPr="000C2067">
        <w:rPr>
          <w:rFonts w:ascii="Times New Roman" w:hAnsi="Times New Roman" w:cs="Times New Roman"/>
          <w:sz w:val="24"/>
          <w:szCs w:val="24"/>
        </w:rPr>
        <w:t>здрав</w:t>
      </w:r>
      <w:r>
        <w:rPr>
          <w:rFonts w:ascii="Times New Roman" w:hAnsi="Times New Roman" w:cs="Times New Roman"/>
          <w:sz w:val="24"/>
          <w:szCs w:val="24"/>
        </w:rPr>
        <w:t>оохранения</w:t>
      </w:r>
      <w:r w:rsidRPr="000C2067">
        <w:rPr>
          <w:rFonts w:ascii="Times New Roman" w:hAnsi="Times New Roman" w:cs="Times New Roman"/>
          <w:sz w:val="24"/>
          <w:szCs w:val="24"/>
        </w:rPr>
        <w:t xml:space="preserve"> Росси</w:t>
      </w:r>
      <w:r>
        <w:rPr>
          <w:rFonts w:ascii="Times New Roman" w:hAnsi="Times New Roman" w:cs="Times New Roman"/>
          <w:sz w:val="24"/>
          <w:szCs w:val="24"/>
        </w:rPr>
        <w:t>йской Федерации №</w:t>
      </w:r>
      <w:r w:rsidRPr="000C2067">
        <w:rPr>
          <w:rFonts w:ascii="Times New Roman" w:hAnsi="Times New Roman" w:cs="Times New Roman"/>
          <w:sz w:val="24"/>
          <w:szCs w:val="24"/>
        </w:rPr>
        <w:t xml:space="preserve"> 11-7/10/2-8949</w:t>
      </w:r>
      <w:r>
        <w:rPr>
          <w:rFonts w:ascii="Times New Roman" w:hAnsi="Times New Roman" w:cs="Times New Roman"/>
          <w:sz w:val="24"/>
          <w:szCs w:val="24"/>
        </w:rPr>
        <w:t>,</w:t>
      </w:r>
      <w:r w:rsidRPr="0003789E">
        <w:rPr>
          <w:rFonts w:ascii="Times New Roman" w:hAnsi="Times New Roman" w:cs="Times New Roman"/>
          <w:sz w:val="24"/>
          <w:szCs w:val="24"/>
        </w:rPr>
        <w:t xml:space="preserve"> </w:t>
      </w:r>
      <w:r>
        <w:rPr>
          <w:rFonts w:ascii="Times New Roman" w:hAnsi="Times New Roman" w:cs="Times New Roman"/>
          <w:sz w:val="24"/>
          <w:szCs w:val="24"/>
        </w:rPr>
        <w:t>№</w:t>
      </w:r>
      <w:r w:rsidRPr="000C2067">
        <w:rPr>
          <w:rFonts w:ascii="Times New Roman" w:hAnsi="Times New Roman" w:cs="Times New Roman"/>
          <w:sz w:val="24"/>
          <w:szCs w:val="24"/>
        </w:rPr>
        <w:t xml:space="preserve"> 11-7/10/2-357,</w:t>
      </w:r>
      <w:r>
        <w:rPr>
          <w:rFonts w:ascii="Times New Roman" w:hAnsi="Times New Roman" w:cs="Times New Roman"/>
          <w:sz w:val="24"/>
          <w:szCs w:val="24"/>
        </w:rPr>
        <w:t xml:space="preserve"> </w:t>
      </w:r>
      <w:r w:rsidRPr="000C2067">
        <w:rPr>
          <w:rFonts w:ascii="Times New Roman" w:hAnsi="Times New Roman" w:cs="Times New Roman"/>
          <w:sz w:val="24"/>
          <w:szCs w:val="24"/>
        </w:rPr>
        <w:t>N 11-7/10/2-1483,</w:t>
      </w:r>
      <w:r w:rsidRPr="008A713C">
        <w:rPr>
          <w:rFonts w:ascii="Times New Roman" w:hAnsi="Times New Roman" w:cs="Times New Roman"/>
          <w:sz w:val="24"/>
          <w:szCs w:val="24"/>
        </w:rPr>
        <w:t xml:space="preserve"> </w:t>
      </w:r>
      <w:r>
        <w:rPr>
          <w:rFonts w:ascii="Times New Roman" w:hAnsi="Times New Roman" w:cs="Times New Roman"/>
          <w:sz w:val="24"/>
          <w:szCs w:val="24"/>
        </w:rPr>
        <w:t xml:space="preserve">письма </w:t>
      </w:r>
      <w:r w:rsidRPr="000C2067">
        <w:rPr>
          <w:rFonts w:ascii="Times New Roman" w:hAnsi="Times New Roman" w:cs="Times New Roman"/>
          <w:sz w:val="24"/>
          <w:szCs w:val="24"/>
        </w:rPr>
        <w:t>Ф</w:t>
      </w:r>
      <w:r>
        <w:rPr>
          <w:rFonts w:ascii="Times New Roman" w:hAnsi="Times New Roman" w:cs="Times New Roman"/>
          <w:sz w:val="24"/>
          <w:szCs w:val="24"/>
        </w:rPr>
        <w:t>едерального фонда обязательного медицинского страхования</w:t>
      </w:r>
      <w:r w:rsidRPr="000C2067">
        <w:rPr>
          <w:rFonts w:ascii="Times New Roman" w:hAnsi="Times New Roman" w:cs="Times New Roman"/>
          <w:sz w:val="24"/>
          <w:szCs w:val="24"/>
        </w:rPr>
        <w:t xml:space="preserve"> </w:t>
      </w:r>
      <w:r>
        <w:rPr>
          <w:rFonts w:ascii="Times New Roman" w:hAnsi="Times New Roman" w:cs="Times New Roman"/>
          <w:sz w:val="24"/>
          <w:szCs w:val="24"/>
        </w:rPr>
        <w:t>№ 15217/26-2/и от 25.12.2017,</w:t>
      </w:r>
      <w:r w:rsidRPr="000C2067">
        <w:rPr>
          <w:rFonts w:ascii="Times New Roman" w:hAnsi="Times New Roman" w:cs="Times New Roman"/>
          <w:sz w:val="24"/>
          <w:szCs w:val="24"/>
        </w:rPr>
        <w:t xml:space="preserve"> </w:t>
      </w:r>
      <w:r>
        <w:rPr>
          <w:rFonts w:ascii="Times New Roman" w:hAnsi="Times New Roman" w:cs="Times New Roman"/>
          <w:sz w:val="24"/>
          <w:szCs w:val="24"/>
        </w:rPr>
        <w:t>№</w:t>
      </w:r>
      <w:r w:rsidRPr="000C2067">
        <w:rPr>
          <w:rFonts w:ascii="Times New Roman" w:hAnsi="Times New Roman" w:cs="Times New Roman"/>
          <w:sz w:val="24"/>
          <w:szCs w:val="24"/>
        </w:rPr>
        <w:t xml:space="preserve"> 811/26-2/и</w:t>
      </w:r>
      <w:r w:rsidRPr="008A713C">
        <w:rPr>
          <w:rFonts w:ascii="Times New Roman" w:hAnsi="Times New Roman" w:cs="Times New Roman"/>
          <w:sz w:val="24"/>
          <w:szCs w:val="24"/>
        </w:rPr>
        <w:t xml:space="preserve"> </w:t>
      </w:r>
      <w:r w:rsidRPr="000C2067">
        <w:rPr>
          <w:rFonts w:ascii="Times New Roman" w:hAnsi="Times New Roman" w:cs="Times New Roman"/>
          <w:sz w:val="24"/>
          <w:szCs w:val="24"/>
        </w:rPr>
        <w:t xml:space="preserve">от 24.01.2018, </w:t>
      </w:r>
      <w:r>
        <w:rPr>
          <w:rFonts w:ascii="Times New Roman" w:hAnsi="Times New Roman" w:cs="Times New Roman"/>
          <w:sz w:val="24"/>
          <w:szCs w:val="24"/>
        </w:rPr>
        <w:br/>
        <w:t>№</w:t>
      </w:r>
      <w:r w:rsidRPr="000C2067">
        <w:rPr>
          <w:rFonts w:ascii="Times New Roman" w:hAnsi="Times New Roman" w:cs="Times New Roman"/>
          <w:sz w:val="24"/>
          <w:szCs w:val="24"/>
        </w:rPr>
        <w:t xml:space="preserve"> 3029/26-1/и</w:t>
      </w:r>
      <w:r w:rsidRPr="008A713C">
        <w:rPr>
          <w:rFonts w:ascii="Times New Roman" w:hAnsi="Times New Roman" w:cs="Times New Roman"/>
          <w:sz w:val="24"/>
          <w:szCs w:val="24"/>
        </w:rPr>
        <w:t xml:space="preserve"> </w:t>
      </w:r>
      <w:r>
        <w:rPr>
          <w:rFonts w:ascii="Times New Roman" w:hAnsi="Times New Roman" w:cs="Times New Roman"/>
          <w:sz w:val="24"/>
          <w:szCs w:val="24"/>
        </w:rPr>
        <w:t>от 12.03.2018</w:t>
      </w:r>
    </w:p>
    <w:p w:rsidR="008A713C" w:rsidRPr="008A713C" w:rsidRDefault="008A713C">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2"/>
        <w:rPr>
          <w:rFonts w:ascii="Times New Roman" w:hAnsi="Times New Roman" w:cs="Times New Roman"/>
          <w:sz w:val="24"/>
          <w:szCs w:val="24"/>
        </w:rPr>
      </w:pPr>
      <w:r w:rsidRPr="000C2067">
        <w:rPr>
          <w:rFonts w:ascii="Times New Roman" w:hAnsi="Times New Roman" w:cs="Times New Roman"/>
          <w:sz w:val="24"/>
          <w:szCs w:val="24"/>
        </w:rPr>
        <w:t>1. Введение</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Оплата медицинской помощи за счет средств обязательного медицинского страхования с применением клинико-статистических групп (далее - КСГ) впервые внедрена в Российской Федерации с 2013 года. На протяжении последних лет модель КСГ совершенствовалась путем расширения и увеличения количества групп.</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Так, в 2013 году была разработана модель с применением 187 КСГ, а на 2018 год предусмотрено 339 КСГ в стационарных условиях и 132 групп для дневных стационаров.</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Регулярная актуализация модели позволяет точнее классифицировать случаи госпитализации и реализовывать основной принцип оплаты по КСГ - справедливость, то есть большая оплата за больший объем оказанной помощи с учетом ее сложности.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Основными отличиями новой модели КСГ от предыдущих версий являются: утверждение новых дополнительных классификационных критериев формирования КСГ, в соответствии с которыми в том числе перегруппированы случаи лечения по профилям медицинской помощи "Онкология", "Медицинская реабилитация"; утверждение новых КСГ по профилю медицинской помощи "Гериатрия" и для случаев лечения пациентов с синдромом органной дисфункции; расширение перечня случаев, для которых рекомендовано установление коэффициента сложности лечения пациентов.</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2"/>
        <w:rPr>
          <w:rFonts w:ascii="Times New Roman" w:hAnsi="Times New Roman" w:cs="Times New Roman"/>
          <w:sz w:val="24"/>
          <w:szCs w:val="24"/>
        </w:rPr>
      </w:pPr>
      <w:r w:rsidRPr="000C2067">
        <w:rPr>
          <w:rFonts w:ascii="Times New Roman" w:hAnsi="Times New Roman" w:cs="Times New Roman"/>
          <w:sz w:val="24"/>
          <w:szCs w:val="24"/>
        </w:rPr>
        <w:t>2. Основные понятия и термины</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В целях реализации настоящих рекомендаций устанавливаются следующие основные понятия и термины:</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lastRenderedPageBreak/>
        <w:t>Случай госпитализации - случай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обязательного медицинского страхования;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Клинико-статистическая группа заболеваний (КСГ)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Клинико-профильная группа (КПГ) - группа КСГ и (или) отдельных заболеваний, объединенных одним профилем медицинской помощи;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Оплата медицинской помощи по КСГ (КПГ) - оплата медицинской помощи по тарифу, рассчитанному исходя из установленных: базовой ставки, коэффициента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xml:space="preserve"> и поправочных коэффициентов;</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Базовая ставка - средний объем финансового обеспечения медицинской помощи в расчете на одного пролеченного пациента, определенный исходя из нормативов объемов медицинской помощи и нормативов финансовых затрат на единицу объема медицинской помощи, установленных территориальной программой государственных гарантий, с учетом других параметров, предусмотренных настоящими рекомендациями (средняя стоимость законченного случая лечения);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Коэффициент относительной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xml:space="preserve"> - устанавливаемый настоящими рекомендациями коэффициент, отражающий отношение стоимости конкретной клинико-статистической группы заболеваний или клинико-профильной группы заболеваний к среднему объему финансового обеспечения медицинской помощи в расчете на одного пролеченного пациента (базовой ставке);</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Коэффициент дифференциации - устанавливаемый на федеральном уровне коэффициент, отражающий более высокий уровень заработной платы и индекса бюджетных расходов для отдельных территорий, используемый в расчетах в случае, если для территории субъекта Российской Федерации установлено несколько коэффициентов дифференциации;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Поправочные коэффициенты - устанавливаемые на территориальном уровне: управленческий коэффициент, коэффициент уровня (подуровня) оказания медицинской помощи, коэффициент сложности лечения пациентов;</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Управленческий коэффициент - устанавливаемый на территориальном уровне коэффициент, позволяющий корректировать тариф клинико-статистической группы с целью управления структурой госпитализаций и (или) учета региональных особенностей оказания медицинской помощи по конкретной клинико-статистической группе;</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Коэффициент уровня оказания медицинской помощи - устанавливаемый на территориальном уровне коэффициент, 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Коэффициент подуровня оказания медицинской помощи - устанавливаемый на территориальном уровне коэффициент, позволяющий учесть различия в размерах расходов медицинских организаций, относящихся к одному уровню оказания </w:t>
      </w:r>
      <w:r w:rsidRPr="000C2067">
        <w:rPr>
          <w:rFonts w:ascii="Times New Roman" w:hAnsi="Times New Roman" w:cs="Times New Roman"/>
          <w:sz w:val="24"/>
          <w:szCs w:val="24"/>
        </w:rPr>
        <w:lastRenderedPageBreak/>
        <w:t>медицинской помощи, обусловленный объективными причинами;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Коэффициент сложности лечения пациентов - устанавливаемый на территориальном уровне коэффициент, устанавливаемый в отдельных случаях в связи со сложностью лечения пациента, и учитывающий более высокий уровень затрат на оказание медицинской помощи;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Подгруппа в составе клинико-статистической группы заболеваний - группа заболеваний, выделенная в составе клинико-статистической группы заболеваний с учетом дополнительных классификационных критериев, в том числе устанавливаемых в субъекте Российской Федерации, для которой установлен коэффициент относительной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xml:space="preserve">, отличный от коэффициента относительной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xml:space="preserve"> по клинико-статистической группе, с учетом установленных правил выделения и применения подгрупп;</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Оплата медицинской помощи за услугу - составной компонент оплаты, применяемый дополнительно к оплате по КСГ в рамках одного случая госпитализации строго в соответствии с перечнем услуг, установленных настоящими рекомендациями.</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2"/>
        <w:rPr>
          <w:rFonts w:ascii="Times New Roman" w:hAnsi="Times New Roman" w:cs="Times New Roman"/>
          <w:sz w:val="24"/>
          <w:szCs w:val="24"/>
        </w:rPr>
      </w:pPr>
      <w:r w:rsidRPr="000C2067">
        <w:rPr>
          <w:rFonts w:ascii="Times New Roman" w:hAnsi="Times New Roman" w:cs="Times New Roman"/>
          <w:sz w:val="24"/>
          <w:szCs w:val="24"/>
        </w:rPr>
        <w:t>3. Основные подходы к оплате медицинской помощи по КСГ и КПГ</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 в соответствии с Программой государственных гарантий бесплатного оказания гражданам медицинской помощи (далее - Программа) применяются следующие способы оплаты:</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за законченный случай лечения заболевания, включенного в соответствующую группу заболеваний (в том числе КСГ);</w:t>
      </w:r>
    </w:p>
    <w:p w:rsidR="000C2067" w:rsidRPr="000C2067" w:rsidRDefault="000C2067">
      <w:pPr>
        <w:pStyle w:val="ConsPlusNormal"/>
        <w:spacing w:before="220"/>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roofErr w:type="gramEnd"/>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Оплата за счет средств обязательного медицинского страхования медицинской помощи, оказанной в стационарных условиях и в условиях дневного стационара, по КСГ (КПГ) осуществляется во всех страховых случаях, за исключением:</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обязательного медицинского страхования, на которые Программой установлены нормативы финансовых затрат на единицу предоставления медицинской помощи;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социально значимых заболеваний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 заболеваний, при лечении которых применяются виды и методы медицинской помощи по перечню видов высокотехнологичной медицинской помощи, не включенных в базовую программу обязательного медицинского страхования, для которых Программой установлена средняя стоимость оказания медицинской помощи, в случае их </w:t>
      </w:r>
      <w:r w:rsidRPr="000C2067">
        <w:rPr>
          <w:rFonts w:ascii="Times New Roman" w:hAnsi="Times New Roman" w:cs="Times New Roman"/>
          <w:sz w:val="24"/>
          <w:szCs w:val="24"/>
        </w:rPr>
        <w:lastRenderedPageBreak/>
        <w:t>финансирования в рамках территориальной программы обязательного медицинского страхования;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услуг диализа, включающих различные методы.</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При планировании объема средств, предназначенных для финансового обеспечения медицинской помощи, оказываемой в стационарных условиях (в том числе в условиях дневного стационара) и оплачиваемой по КСГ (КПГ), из общего объема средств, рассчитанного исходя из нормативов территориальной программы государственных гарантий бесплатного оказания гражданам медицинской помощи, исключаются средства:</w:t>
      </w:r>
    </w:p>
    <w:p w:rsidR="000C2067" w:rsidRPr="000C2067" w:rsidRDefault="000C2067">
      <w:pPr>
        <w:pStyle w:val="ConsPlusNormal"/>
        <w:spacing w:before="220"/>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 предназначенные для осуществления межтерриториальных расчетов;</w:t>
      </w:r>
      <w:proofErr w:type="gramEnd"/>
    </w:p>
    <w:p w:rsidR="000C2067" w:rsidRPr="000C2067" w:rsidRDefault="000C2067">
      <w:pPr>
        <w:pStyle w:val="ConsPlusNormal"/>
        <w:spacing w:before="220"/>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 предназначенные на оплату медицинской помощи вне системы КСГ или КПГ (в случаях, являющихся исключениями);</w:t>
      </w:r>
      <w:proofErr w:type="gramEnd"/>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 направляемые на формирование нормированного страхового запаса территориального фонда обязательного медицинского страхования в части превышения установленного объема средств, предназначенного на оплату медицинской помощи в связи с увеличением тарифов на оплату медицинской помощи, в результате превышения значения среднего поправочного коэффициента (СПК) по сравнению </w:t>
      </w:r>
      <w:proofErr w:type="gramStart"/>
      <w:r w:rsidRPr="000C2067">
        <w:rPr>
          <w:rFonts w:ascii="Times New Roman" w:hAnsi="Times New Roman" w:cs="Times New Roman"/>
          <w:sz w:val="24"/>
          <w:szCs w:val="24"/>
        </w:rPr>
        <w:t>с</w:t>
      </w:r>
      <w:proofErr w:type="gramEnd"/>
      <w:r w:rsidRPr="000C2067">
        <w:rPr>
          <w:rFonts w:ascii="Times New Roman" w:hAnsi="Times New Roman" w:cs="Times New Roman"/>
          <w:sz w:val="24"/>
          <w:szCs w:val="24"/>
        </w:rPr>
        <w:t xml:space="preserve"> запланированным.</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или КПГ) и построена на единых принципах независимо от условий оказания медицинской помощи.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Субъект Российской Федерации самостоятельно определяет способ оплаты специализированной медицинской помощи в стационарных условиях:</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на основе КПГ, </w:t>
      </w:r>
      <w:proofErr w:type="gramStart"/>
      <w:r w:rsidRPr="000C2067">
        <w:rPr>
          <w:rFonts w:ascii="Times New Roman" w:hAnsi="Times New Roman" w:cs="Times New Roman"/>
          <w:sz w:val="24"/>
          <w:szCs w:val="24"/>
        </w:rPr>
        <w:t>объединяющих</w:t>
      </w:r>
      <w:proofErr w:type="gramEnd"/>
      <w:r w:rsidRPr="000C2067">
        <w:rPr>
          <w:rFonts w:ascii="Times New Roman" w:hAnsi="Times New Roman" w:cs="Times New Roman"/>
          <w:sz w:val="24"/>
          <w:szCs w:val="24"/>
        </w:rPr>
        <w:t xml:space="preserve"> заболевания;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на основе КСГ, </w:t>
      </w:r>
      <w:proofErr w:type="gramStart"/>
      <w:r w:rsidRPr="000C2067">
        <w:rPr>
          <w:rFonts w:ascii="Times New Roman" w:hAnsi="Times New Roman" w:cs="Times New Roman"/>
          <w:sz w:val="24"/>
          <w:szCs w:val="24"/>
        </w:rPr>
        <w:t>объединяющих</w:t>
      </w:r>
      <w:proofErr w:type="gramEnd"/>
      <w:r w:rsidRPr="000C2067">
        <w:rPr>
          <w:rFonts w:ascii="Times New Roman" w:hAnsi="Times New Roman" w:cs="Times New Roman"/>
          <w:sz w:val="24"/>
          <w:szCs w:val="24"/>
        </w:rPr>
        <w:t xml:space="preserve"> заболевания.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При этом не исключается возможность сочетания использования этих способов оплаты при различных заболеваниях.</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Все КСГ распределены по профилям медицинской помощи, при этом часть диагнозов, хирургических операций и других медицинских технологий могут использоваться в смежных профилях, а часть являются универсальными для применения их в нескольких профилях. При оплате медицинской помощи в подобных случаях отнесение КСГ </w:t>
      </w:r>
      <w:proofErr w:type="gramStart"/>
      <w:r w:rsidRPr="000C2067">
        <w:rPr>
          <w:rFonts w:ascii="Times New Roman" w:hAnsi="Times New Roman" w:cs="Times New Roman"/>
          <w:sz w:val="24"/>
          <w:szCs w:val="24"/>
        </w:rPr>
        <w:t>к</w:t>
      </w:r>
      <w:proofErr w:type="gramEnd"/>
      <w:r w:rsidRPr="000C2067">
        <w:rPr>
          <w:rFonts w:ascii="Times New Roman" w:hAnsi="Times New Roman" w:cs="Times New Roman"/>
          <w:sz w:val="24"/>
          <w:szCs w:val="24"/>
        </w:rPr>
        <w:t xml:space="preserve"> конкретной КПГ не учитывается. </w:t>
      </w:r>
      <w:proofErr w:type="gramStart"/>
      <w:r w:rsidRPr="000C2067">
        <w:rPr>
          <w:rFonts w:ascii="Times New Roman" w:hAnsi="Times New Roman" w:cs="Times New Roman"/>
          <w:sz w:val="24"/>
          <w:szCs w:val="24"/>
        </w:rPr>
        <w:t>Например, при оказании медицинской помощи на терапевтических койках ЦРБ пациенту с диагнозом "Бронхиальная астма", который относится к КСГ "Астма", оплата производится по соответствующей КСГ, вне зависимости от того, что данная КСГ входит в КПГ "Пульмонология".</w:t>
      </w:r>
      <w:proofErr w:type="gramEnd"/>
      <w:r w:rsidRPr="000C2067">
        <w:rPr>
          <w:rFonts w:ascii="Times New Roman" w:hAnsi="Times New Roman" w:cs="Times New Roman"/>
          <w:sz w:val="24"/>
          <w:szCs w:val="24"/>
        </w:rPr>
        <w:t xml:space="preserve"> Исключением являются КСГ, включенные в профили "Медицинская реабилитация" и "Гериатрия", лечение в рамках которых может осуществляться только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 и "Гериатрия" соответственно.</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Конкретный способ оплаты медицинской помощи при различных заболеваниях устанавливается территориальной программой обязательного медицинского страхования.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Формирование КПГ осуществляется на основе профилей медицинской деятельности </w:t>
      </w:r>
      <w:r w:rsidRPr="000C2067">
        <w:rPr>
          <w:rFonts w:ascii="Times New Roman" w:hAnsi="Times New Roman" w:cs="Times New Roman"/>
          <w:sz w:val="24"/>
          <w:szCs w:val="24"/>
        </w:rPr>
        <w:lastRenderedPageBreak/>
        <w:t>в соответствии с приказом Министерства здравоохранения и социального развития Российской Федерации от 17 мая 2012 года N 555н "Об утверждении номенклатуры коечного фонда по профилям медицинской помощи".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Формирование КСГ осуществляется на основе совокупности следующих параметров, определяющих </w:t>
      </w:r>
      <w:proofErr w:type="gramStart"/>
      <w:r w:rsidRPr="000C2067">
        <w:rPr>
          <w:rFonts w:ascii="Times New Roman" w:hAnsi="Times New Roman" w:cs="Times New Roman"/>
          <w:sz w:val="24"/>
          <w:szCs w:val="24"/>
        </w:rPr>
        <w:t>относительную</w:t>
      </w:r>
      <w:proofErr w:type="gram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затратоемкость</w:t>
      </w:r>
      <w:proofErr w:type="spellEnd"/>
      <w:r w:rsidRPr="000C2067">
        <w:rPr>
          <w:rFonts w:ascii="Times New Roman" w:hAnsi="Times New Roman" w:cs="Times New Roman"/>
          <w:sz w:val="24"/>
          <w:szCs w:val="24"/>
        </w:rPr>
        <w:t xml:space="preserve"> лечения пациентов:</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1. Основные классификационные критерии: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a. Диагноз (код по МКБ 10);</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года N 804н (далее - Номенклатура), при наличии;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2. Дополнительные классификационные критерии: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a. Возрастная категория пациента;</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b. Сопутствующий диагноз или осложнения заболевания (код по МКБ 10);</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c. Пол;</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d. Длительность лечения;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e. Оценка состояния пациента по шкалам: Шкала оценки органной недостаточности у пациентов, находящихся на интенсивной терапии (</w:t>
      </w:r>
      <w:proofErr w:type="spellStart"/>
      <w:r w:rsidRPr="000C2067">
        <w:rPr>
          <w:rFonts w:ascii="Times New Roman" w:hAnsi="Times New Roman" w:cs="Times New Roman"/>
          <w:sz w:val="24"/>
          <w:szCs w:val="24"/>
        </w:rPr>
        <w:t>Sequential</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Organ</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Failure</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Assessment</w:t>
      </w:r>
      <w:proofErr w:type="spellEnd"/>
      <w:r w:rsidRPr="000C2067">
        <w:rPr>
          <w:rFonts w:ascii="Times New Roman" w:hAnsi="Times New Roman" w:cs="Times New Roman"/>
          <w:sz w:val="24"/>
          <w:szCs w:val="24"/>
        </w:rPr>
        <w:t>, SOFA), Шкала Реабилитационной Маршрутизации;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f. Схема лечения;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g. Длительность непрерывного проведения искусственной вентиляции легких.</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Расшифровка групп в соответствии с МКБ 10 и Номенклатурой, а также инструкция по группировке случаев, </w:t>
      </w:r>
      <w:proofErr w:type="gramStart"/>
      <w:r w:rsidRPr="000C2067">
        <w:rPr>
          <w:rFonts w:ascii="Times New Roman" w:hAnsi="Times New Roman" w:cs="Times New Roman"/>
          <w:sz w:val="24"/>
          <w:szCs w:val="24"/>
        </w:rPr>
        <w:t>включающая</w:t>
      </w:r>
      <w:proofErr w:type="gramEnd"/>
      <w:r w:rsidRPr="000C2067">
        <w:rPr>
          <w:rFonts w:ascii="Times New Roman" w:hAnsi="Times New Roman" w:cs="Times New Roman"/>
          <w:sz w:val="24"/>
          <w:szCs w:val="24"/>
        </w:rPr>
        <w:t xml:space="preserve"> в том числе правила учета дополнительных классификационных критериев, и подходам к оплате медицинской помощи в амбулаторных условиях по </w:t>
      </w:r>
      <w:proofErr w:type="spellStart"/>
      <w:r w:rsidRPr="000C2067">
        <w:rPr>
          <w:rFonts w:ascii="Times New Roman" w:hAnsi="Times New Roman" w:cs="Times New Roman"/>
          <w:sz w:val="24"/>
          <w:szCs w:val="24"/>
        </w:rPr>
        <w:t>подушевому</w:t>
      </w:r>
      <w:proofErr w:type="spellEnd"/>
      <w:r w:rsidRPr="000C2067">
        <w:rPr>
          <w:rFonts w:ascii="Times New Roman" w:hAnsi="Times New Roman" w:cs="Times New Roman"/>
          <w:sz w:val="24"/>
          <w:szCs w:val="24"/>
        </w:rPr>
        <w:t xml:space="preserve"> нормативу финансирования (далее - Инструкция), представляется Федеральным фондом обязательного медицинского страхования территориальным фондам обязательного медицинского страхования в электронном виде.</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Для оплаты случая лечения по КСГ в качестве основного диагноза указывается код по МКБ 10, являющийся основным поводом к госпитализации. Например, если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"Сопутствующий диагноз" указывается сахарный диабет.</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Субъектом Российской Федерации должен быть обеспечен учет всех медицинских услуг, используемых в расшифровке групп. При наличии хирургических операций и (или) других применяемых медицинских технологий, являющихся классификационным критерием, отнесение случая лечения </w:t>
      </w:r>
      <w:proofErr w:type="gramStart"/>
      <w:r w:rsidRPr="000C2067">
        <w:rPr>
          <w:rFonts w:ascii="Times New Roman" w:hAnsi="Times New Roman" w:cs="Times New Roman"/>
          <w:sz w:val="24"/>
          <w:szCs w:val="24"/>
        </w:rPr>
        <w:t>к</w:t>
      </w:r>
      <w:proofErr w:type="gramEnd"/>
      <w:r w:rsidRPr="000C2067">
        <w:rPr>
          <w:rFonts w:ascii="Times New Roman" w:hAnsi="Times New Roman" w:cs="Times New Roman"/>
          <w:sz w:val="24"/>
          <w:szCs w:val="24"/>
        </w:rPr>
        <w:t xml:space="preserve"> конкретной КСГ осуществляется в соответствии с кодом Номенклатуры,</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w:t>
      </w:r>
      <w:r w:rsidRPr="000C2067">
        <w:rPr>
          <w:rFonts w:ascii="Times New Roman" w:hAnsi="Times New Roman" w:cs="Times New Roman"/>
          <w:sz w:val="24"/>
          <w:szCs w:val="24"/>
        </w:rPr>
        <w:lastRenderedPageBreak/>
        <w:t xml:space="preserve">осуществляется по КСГ, которая имеет наиболее высокий коэффициент относительной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В ряде случаев, предусмотренных Инструкцией, отнесение случая к той или иной КСГ может осуществляться с учетом кода диагноза по МКБ 10.</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При отсутствии хирургических операций и (или) применяемых медицинских технологий, являющихся классификационным критерием, отнесение случая лечения к той или иной КСГ осуществляется в соответствии с кодом диагноза по МКБ 10. Если пациенту оказывалось оперативное лечение, то выбор между применением КСГ, определенной в соответствии с кодом диагноза по МКБ 10, и КСГ, определенной на основании кода Номенклатуры, осуществляется в соответствии с правилами, приведенными в Инструкции.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При оплате медицинской помощи, оказываемой в стационарных условиях, в составе КСГ в тарифном соглашении могут быть выделены подгруппы, в том числе с учетом дополнительных критериев, устанавливаемых в субъекте Российской Федерации. При этом дополнительный классификационный критерий должен быть в обязательном порядке включен в реестр счетов, формируемый медицинскими организациями и передаваемый в ТФОМС. В качестве дополнительных классификационных критериев могут быть определены: длительное пребывание в реанимации или использование дорогостоящих реанимационных технологий, дорогостоящих медикаментов (расходных материалов), уровень оказания медицинской помощи в случае сложившейся однообразной </w:t>
      </w:r>
      <w:proofErr w:type="spellStart"/>
      <w:r w:rsidRPr="000C2067">
        <w:rPr>
          <w:rFonts w:ascii="Times New Roman" w:hAnsi="Times New Roman" w:cs="Times New Roman"/>
          <w:sz w:val="24"/>
          <w:szCs w:val="24"/>
        </w:rPr>
        <w:t>этапности</w:t>
      </w:r>
      <w:proofErr w:type="spellEnd"/>
      <w:r w:rsidRPr="000C2067">
        <w:rPr>
          <w:rFonts w:ascii="Times New Roman" w:hAnsi="Times New Roman" w:cs="Times New Roman"/>
          <w:sz w:val="24"/>
          <w:szCs w:val="24"/>
        </w:rPr>
        <w:t xml:space="preserve"> ее оказания </w:t>
      </w:r>
      <w:proofErr w:type="gramStart"/>
      <w:r w:rsidRPr="000C2067">
        <w:rPr>
          <w:rFonts w:ascii="Times New Roman" w:hAnsi="Times New Roman" w:cs="Times New Roman"/>
          <w:sz w:val="24"/>
          <w:szCs w:val="24"/>
        </w:rPr>
        <w:t>для</w:t>
      </w:r>
      <w:proofErr w:type="gramEnd"/>
      <w:r w:rsidRPr="000C2067">
        <w:rPr>
          <w:rFonts w:ascii="Times New Roman" w:hAnsi="Times New Roman" w:cs="Times New Roman"/>
          <w:sz w:val="24"/>
          <w:szCs w:val="24"/>
        </w:rPr>
        <w:t xml:space="preserve"> конкретной КСГ.</w:t>
      </w:r>
    </w:p>
    <w:p w:rsidR="000C2067" w:rsidRPr="000C2067" w:rsidRDefault="000C2067">
      <w:pPr>
        <w:pStyle w:val="ConsPlusNormal"/>
        <w:spacing w:before="220"/>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Выделение дорогостоящих медикаментов (расходных материалов) в качестве дополнительных классификационных критериев возможно при наличии конкретных показаний, определенных клиническими рекомендациями (протоколами лечения) в ограниченном количестве случаев, входящих в базовую КСГ, только для лекарственных препаратов, входящих в Перечень жизненно необходимых и важнейших лекарственных препаратов для медицинского применения, и расходных материалов, включенных в перечень медицинских изделий, имплантируемых в организм человека при оказании медицинской помощи</w:t>
      </w:r>
      <w:proofErr w:type="gramEnd"/>
      <w:r w:rsidRPr="000C2067">
        <w:rPr>
          <w:rFonts w:ascii="Times New Roman" w:hAnsi="Times New Roman" w:cs="Times New Roman"/>
          <w:sz w:val="24"/>
          <w:szCs w:val="24"/>
        </w:rPr>
        <w:t xml:space="preserve"> в рамках Программы. Дифференцирующими признаками в таких подгруппах могут быть услуги по применению конкретных лекарственных препаратов. Уровень затрат определяется исходя из сложившегося среднего уровня закупочных цен на данные препараты в субъекте Российской Федерации либо в соответствии с зарегистрированными предельными отпускными ценами.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Средневзвешенный весовой коэффициент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xml:space="preserve"> (СКЗ) подгрупп должен быть равен коэффициенту относительной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установленному в рекомендациях (с возможностью его коррекции путем применения управленческого коэффициента).</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СКЗ рассчитывается по формуле:</w:t>
      </w:r>
    </w:p>
    <w:p w:rsidR="000C2067" w:rsidRPr="000C2067" w:rsidRDefault="000C2067">
      <w:pPr>
        <w:pStyle w:val="ConsPlusNormal"/>
        <w:jc w:val="both"/>
        <w:rPr>
          <w:rFonts w:ascii="Times New Roman" w:hAnsi="Times New Roman" w:cs="Times New Roman"/>
          <w:sz w:val="24"/>
          <w:szCs w:val="24"/>
        </w:rPr>
      </w:pPr>
    </w:p>
    <w:p w:rsidR="000C2067" w:rsidRPr="000C2067" w:rsidRDefault="0003789E">
      <w:pPr>
        <w:pStyle w:val="ConsPlusNormal"/>
        <w:ind w:firstLine="540"/>
        <w:jc w:val="both"/>
        <w:rPr>
          <w:rFonts w:ascii="Times New Roman" w:hAnsi="Times New Roman" w:cs="Times New Roman"/>
          <w:sz w:val="24"/>
          <w:szCs w:val="24"/>
        </w:rPr>
      </w:pPr>
      <w:r>
        <w:rPr>
          <w:rFonts w:ascii="Times New Roman" w:hAnsi="Times New Roman" w:cs="Times New Roman"/>
          <w:position w:val="-31"/>
          <w:sz w:val="24"/>
          <w:szCs w:val="24"/>
        </w:rPr>
        <w:pict>
          <v:shape id="_x0000_i1025" style="width:114pt;height:42pt" coordsize="" o:spt="100" adj="0,,0" path="" filled="f" stroked="f">
            <v:stroke joinstyle="miter"/>
            <v:imagedata r:id="rId5" o:title="base_1_293099_32768"/>
            <v:formulas/>
            <v:path o:connecttype="segments"/>
          </v:shape>
        </w:pict>
      </w:r>
      <w:r w:rsidR="000C2067"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4"/>
        <w:gridCol w:w="7880"/>
      </w:tblGrid>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КЗ</w:t>
            </w:r>
            <w:proofErr w:type="gramStart"/>
            <w:r w:rsidRPr="000C2067">
              <w:rPr>
                <w:rFonts w:ascii="Times New Roman" w:hAnsi="Times New Roman" w:cs="Times New Roman"/>
                <w:sz w:val="24"/>
                <w:szCs w:val="24"/>
                <w:vertAlign w:val="subscript"/>
              </w:rPr>
              <w:t>i</w:t>
            </w:r>
            <w:proofErr w:type="spellEnd"/>
            <w:proofErr w:type="gramEnd"/>
          </w:p>
        </w:tc>
        <w:tc>
          <w:tcPr>
            <w:tcW w:w="7880"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весовой коэффициент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xml:space="preserve"> подгруппы i;</w:t>
            </w:r>
          </w:p>
        </w:tc>
      </w:tr>
      <w:tr w:rsidR="000C2067" w:rsidRPr="000C2067">
        <w:tc>
          <w:tcPr>
            <w:tcW w:w="1134" w:type="dxa"/>
            <w:tcBorders>
              <w:top w:val="nil"/>
              <w:left w:val="nil"/>
              <w:bottom w:val="nil"/>
              <w:right w:val="nil"/>
            </w:tcBorders>
          </w:tcPr>
          <w:p w:rsidR="000C2067" w:rsidRPr="000C2067" w:rsidRDefault="0003789E">
            <w:pPr>
              <w:pStyle w:val="ConsPlusNormal"/>
              <w:rPr>
                <w:rFonts w:ascii="Times New Roman" w:hAnsi="Times New Roman" w:cs="Times New Roman"/>
                <w:sz w:val="24"/>
                <w:szCs w:val="24"/>
              </w:rPr>
            </w:pPr>
            <w:r>
              <w:rPr>
                <w:rFonts w:ascii="Times New Roman" w:hAnsi="Times New Roman" w:cs="Times New Roman"/>
                <w:position w:val="-9"/>
                <w:sz w:val="24"/>
                <w:szCs w:val="24"/>
              </w:rPr>
              <w:pict>
                <v:shape id="_x0000_i1026" style="width:24pt;height:21pt" coordsize="" o:spt="100" adj="0,,0" path="" filled="f" stroked="f">
                  <v:stroke joinstyle="miter"/>
                  <v:imagedata r:id="rId6" o:title="base_1_293099_32769"/>
                  <v:formulas/>
                  <v:path o:connecttype="segments"/>
                </v:shape>
              </w:pict>
            </w:r>
          </w:p>
        </w:tc>
        <w:tc>
          <w:tcPr>
            <w:tcW w:w="7880"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количество случаев, пролеченных по подгруппе i;</w:t>
            </w:r>
          </w:p>
        </w:tc>
      </w:tr>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Ч</w:t>
            </w:r>
            <w:r w:rsidRPr="000C2067">
              <w:rPr>
                <w:rFonts w:ascii="Times New Roman" w:hAnsi="Times New Roman" w:cs="Times New Roman"/>
                <w:sz w:val="24"/>
                <w:szCs w:val="24"/>
                <w:vertAlign w:val="subscript"/>
              </w:rPr>
              <w:t>СЛ</w:t>
            </w:r>
          </w:p>
        </w:tc>
        <w:tc>
          <w:tcPr>
            <w:tcW w:w="7880"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количество случаев в целом по группе.</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lastRenderedPageBreak/>
        <w:t>Количество случаев по каждой подгруппе планируется в соответствии с количеством случаев за предыдущий год, с учетом имеющихся в субъекте Российской Федерации приоритетов. Детальные правила выделения и применения подгрупп регламентируются Инструкцией.</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Размер финансового обеспечения медицинской организации по КСГ или КПГ рассчитывается как сумма стоимости всех случаев госпитализации в стационаре:</w:t>
      </w:r>
    </w:p>
    <w:p w:rsidR="000C2067" w:rsidRPr="000C2067" w:rsidRDefault="000C2067">
      <w:pPr>
        <w:pStyle w:val="ConsPlusNormal"/>
        <w:jc w:val="both"/>
        <w:rPr>
          <w:rFonts w:ascii="Times New Roman" w:hAnsi="Times New Roman" w:cs="Times New Roman"/>
          <w:sz w:val="24"/>
          <w:szCs w:val="24"/>
        </w:rPr>
      </w:pPr>
    </w:p>
    <w:p w:rsidR="000C2067" w:rsidRPr="000C2067" w:rsidRDefault="0003789E">
      <w:pPr>
        <w:pStyle w:val="ConsPlusNormal"/>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27" style="width:115.5pt;height:21.75pt" coordsize="" o:spt="100" adj="0,,0" path="" filled="f" stroked="f">
            <v:stroke joinstyle="miter"/>
            <v:imagedata r:id="rId7" o:title="base_1_293099_32770"/>
            <v:formulas/>
            <v:path o:connecttype="segments"/>
          </v:shape>
        </w:pict>
      </w:r>
      <w:r w:rsidR="000C2067"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17"/>
        <w:gridCol w:w="7597"/>
      </w:tblGrid>
      <w:tr w:rsidR="000C2067" w:rsidRPr="000C2067">
        <w:tc>
          <w:tcPr>
            <w:tcW w:w="1417"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ФО</w:t>
            </w:r>
            <w:r w:rsidRPr="000C2067">
              <w:rPr>
                <w:rFonts w:ascii="Times New Roman" w:hAnsi="Times New Roman" w:cs="Times New Roman"/>
                <w:sz w:val="24"/>
                <w:szCs w:val="24"/>
                <w:vertAlign w:val="subscript"/>
              </w:rPr>
              <w:t>МО</w:t>
            </w:r>
          </w:p>
        </w:tc>
        <w:tc>
          <w:tcPr>
            <w:tcW w:w="759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размер финансового обеспечения </w:t>
            </w:r>
            <w:proofErr w:type="gramStart"/>
            <w:r w:rsidRPr="000C2067">
              <w:rPr>
                <w:rFonts w:ascii="Times New Roman" w:hAnsi="Times New Roman" w:cs="Times New Roman"/>
                <w:sz w:val="24"/>
                <w:szCs w:val="24"/>
              </w:rPr>
              <w:t>медицинской</w:t>
            </w:r>
            <w:proofErr w:type="gramEnd"/>
            <w:r w:rsidRPr="000C2067">
              <w:rPr>
                <w:rFonts w:ascii="Times New Roman" w:hAnsi="Times New Roman" w:cs="Times New Roman"/>
                <w:sz w:val="24"/>
                <w:szCs w:val="24"/>
              </w:rPr>
              <w:t xml:space="preserve"> организации, рублей;</w:t>
            </w:r>
          </w:p>
        </w:tc>
      </w:tr>
      <w:tr w:rsidR="000C2067" w:rsidRPr="000C2067">
        <w:tc>
          <w:tcPr>
            <w:tcW w:w="1417"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СС</w:t>
            </w:r>
            <w:r w:rsidRPr="000C2067">
              <w:rPr>
                <w:rFonts w:ascii="Times New Roman" w:hAnsi="Times New Roman" w:cs="Times New Roman"/>
                <w:sz w:val="24"/>
                <w:szCs w:val="24"/>
                <w:vertAlign w:val="subscript"/>
              </w:rPr>
              <w:t>КСГ/КПГ</w:t>
            </w:r>
          </w:p>
        </w:tc>
        <w:tc>
          <w:tcPr>
            <w:tcW w:w="759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стоимость законченного случая госпитализации в стационарных условиях, рублей.</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Применение способа оплаты стационарной медицинской помощи по КСГ или КПГ возможно только после осуществления </w:t>
      </w:r>
      <w:proofErr w:type="gramStart"/>
      <w:r w:rsidRPr="000C2067">
        <w:rPr>
          <w:rFonts w:ascii="Times New Roman" w:hAnsi="Times New Roman" w:cs="Times New Roman"/>
          <w:sz w:val="24"/>
          <w:szCs w:val="24"/>
        </w:rPr>
        <w:t>в субъекте Российской Федерации расчетов по прогнозированию размеров финансового обеспечения медицинских организаций при переходе на оплату медицинской помощи по данным группам</w:t>
      </w:r>
      <w:proofErr w:type="gramEnd"/>
      <w:r w:rsidRPr="000C2067">
        <w:rPr>
          <w:rFonts w:ascii="Times New Roman" w:hAnsi="Times New Roman" w:cs="Times New Roman"/>
          <w:sz w:val="24"/>
          <w:szCs w:val="24"/>
        </w:rPr>
        <w:t xml:space="preserve"> заболеваний. </w:t>
      </w:r>
      <w:proofErr w:type="gramStart"/>
      <w:r w:rsidRPr="000C2067">
        <w:rPr>
          <w:rFonts w:ascii="Times New Roman" w:hAnsi="Times New Roman" w:cs="Times New Roman"/>
          <w:sz w:val="24"/>
          <w:szCs w:val="24"/>
        </w:rPr>
        <w:t>В случае если уровень финансового обеспечения отдельных медицинских организаций отличается от размера их финансового обеспечения при применении ранее действующего метода финансирования более чем на 10%, необходимо проведение анализа структуры госпитализаций и принятие управленческих решений по оптимизации уровня и структуры госпитализаций, в том числе утверждение на территории субъекта Российской Федерации управленческого коэффициента, коэффициента уровня оказания стационарной медицинской помощи и выделение подгрупп</w:t>
      </w:r>
      <w:proofErr w:type="gramEnd"/>
      <w:r w:rsidRPr="000C2067">
        <w:rPr>
          <w:rFonts w:ascii="Times New Roman" w:hAnsi="Times New Roman" w:cs="Times New Roman"/>
          <w:sz w:val="24"/>
          <w:szCs w:val="24"/>
        </w:rPr>
        <w:t xml:space="preserve"> в структуре КСГ.</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Анализ структуры госпитализаций в разрезе медицинских организаций осуществляется с использованием среднего коэффициента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xml:space="preserve"> стационара (</w:t>
      </w:r>
      <w:proofErr w:type="spellStart"/>
      <w:r w:rsidRPr="000C2067">
        <w:rPr>
          <w:rFonts w:ascii="Times New Roman" w:hAnsi="Times New Roman" w:cs="Times New Roman"/>
          <w:sz w:val="24"/>
          <w:szCs w:val="24"/>
        </w:rPr>
        <w:t>СКЗ</w:t>
      </w:r>
      <w:r w:rsidRPr="000C2067">
        <w:rPr>
          <w:rFonts w:ascii="Times New Roman" w:hAnsi="Times New Roman" w:cs="Times New Roman"/>
          <w:sz w:val="24"/>
          <w:szCs w:val="24"/>
          <w:vertAlign w:val="subscript"/>
        </w:rPr>
        <w:t>ст</w:t>
      </w:r>
      <w:proofErr w:type="spellEnd"/>
      <w:r w:rsidRPr="000C2067">
        <w:rPr>
          <w:rFonts w:ascii="Times New Roman" w:hAnsi="Times New Roman" w:cs="Times New Roman"/>
          <w:sz w:val="24"/>
          <w:szCs w:val="24"/>
        </w:rPr>
        <w:t>), который рассчитывается по формуле:</w:t>
      </w:r>
    </w:p>
    <w:p w:rsidR="000C2067" w:rsidRPr="000C2067" w:rsidRDefault="000C2067">
      <w:pPr>
        <w:pStyle w:val="ConsPlusNormal"/>
        <w:jc w:val="both"/>
        <w:rPr>
          <w:rFonts w:ascii="Times New Roman" w:hAnsi="Times New Roman" w:cs="Times New Roman"/>
          <w:sz w:val="24"/>
          <w:szCs w:val="24"/>
        </w:rPr>
      </w:pPr>
    </w:p>
    <w:p w:rsidR="000C2067" w:rsidRPr="000C2067" w:rsidRDefault="0003789E">
      <w:pPr>
        <w:pStyle w:val="ConsPlusNormal"/>
        <w:ind w:firstLine="540"/>
        <w:jc w:val="both"/>
        <w:rPr>
          <w:rFonts w:ascii="Times New Roman" w:hAnsi="Times New Roman" w:cs="Times New Roman"/>
          <w:sz w:val="24"/>
          <w:szCs w:val="24"/>
        </w:rPr>
      </w:pPr>
      <w:r>
        <w:rPr>
          <w:rFonts w:ascii="Times New Roman" w:hAnsi="Times New Roman" w:cs="Times New Roman"/>
          <w:position w:val="-28"/>
          <w:sz w:val="24"/>
          <w:szCs w:val="24"/>
        </w:rPr>
        <w:pict>
          <v:shape id="_x0000_i1028" style="width:147pt;height:39.75pt" coordsize="" o:spt="100" adj="0,,0" path="" filled="f" stroked="f">
            <v:stroke joinstyle="miter"/>
            <v:imagedata r:id="rId8" o:title="base_1_293099_32771"/>
            <v:formulas/>
            <v:path o:connecttype="segments"/>
          </v:shape>
        </w:pict>
      </w:r>
      <w:r w:rsidR="000C2067"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1"/>
        <w:gridCol w:w="7824"/>
      </w:tblGrid>
      <w:tr w:rsidR="000C2067" w:rsidRPr="000C2067">
        <w:tc>
          <w:tcPr>
            <w:tcW w:w="1191" w:type="dxa"/>
            <w:tcBorders>
              <w:top w:val="nil"/>
              <w:left w:val="nil"/>
              <w:bottom w:val="nil"/>
              <w:right w:val="nil"/>
            </w:tcBorders>
          </w:tcPr>
          <w:p w:rsidR="000C2067" w:rsidRPr="000C2067" w:rsidRDefault="0003789E">
            <w:pPr>
              <w:pStyle w:val="ConsPlusNormal"/>
              <w:rPr>
                <w:rFonts w:ascii="Times New Roman" w:hAnsi="Times New Roman" w:cs="Times New Roman"/>
                <w:sz w:val="24"/>
                <w:szCs w:val="24"/>
              </w:rPr>
            </w:pPr>
            <w:r>
              <w:rPr>
                <w:rFonts w:ascii="Times New Roman" w:hAnsi="Times New Roman" w:cs="Times New Roman"/>
                <w:position w:val="-9"/>
                <w:sz w:val="24"/>
                <w:szCs w:val="24"/>
              </w:rPr>
              <w:pict>
                <v:shape id="_x0000_i1029" style="width:26.25pt;height:21pt" coordsize="" o:spt="100" adj="0,,0" path="" filled="f" stroked="f">
                  <v:stroke joinstyle="miter"/>
                  <v:imagedata r:id="rId9" o:title="base_1_293099_32772"/>
                  <v:formulas/>
                  <v:path o:connecttype="segments"/>
                </v:shape>
              </w:pict>
            </w:r>
          </w:p>
        </w:tc>
        <w:tc>
          <w:tcPr>
            <w:tcW w:w="7824"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число случаев госпитализации пациентов </w:t>
            </w:r>
            <w:proofErr w:type="gramStart"/>
            <w:r w:rsidRPr="000C2067">
              <w:rPr>
                <w:rFonts w:ascii="Times New Roman" w:hAnsi="Times New Roman" w:cs="Times New Roman"/>
                <w:sz w:val="24"/>
                <w:szCs w:val="24"/>
              </w:rPr>
              <w:t>по</w:t>
            </w:r>
            <w:proofErr w:type="gramEnd"/>
            <w:r w:rsidRPr="000C2067">
              <w:rPr>
                <w:rFonts w:ascii="Times New Roman" w:hAnsi="Times New Roman" w:cs="Times New Roman"/>
                <w:sz w:val="24"/>
                <w:szCs w:val="24"/>
              </w:rPr>
              <w:t xml:space="preserve"> определенной КСГ или КПГ в стационарных условиях;</w:t>
            </w:r>
          </w:p>
        </w:tc>
      </w:tr>
      <w:tr w:rsidR="000C2067" w:rsidRPr="000C2067">
        <w:tc>
          <w:tcPr>
            <w:tcW w:w="1191"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КЗ</w:t>
            </w:r>
            <w:r w:rsidRPr="000C2067">
              <w:rPr>
                <w:rFonts w:ascii="Times New Roman" w:hAnsi="Times New Roman" w:cs="Times New Roman"/>
                <w:sz w:val="24"/>
                <w:szCs w:val="24"/>
                <w:vertAlign w:val="subscript"/>
              </w:rPr>
              <w:t>КСГ/КПГ</w:t>
            </w:r>
          </w:p>
        </w:tc>
        <w:tc>
          <w:tcPr>
            <w:tcW w:w="7824"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коэффициент </w:t>
            </w:r>
            <w:proofErr w:type="gramStart"/>
            <w:r w:rsidRPr="000C2067">
              <w:rPr>
                <w:rFonts w:ascii="Times New Roman" w:hAnsi="Times New Roman" w:cs="Times New Roman"/>
                <w:sz w:val="24"/>
                <w:szCs w:val="24"/>
              </w:rPr>
              <w:t>относительной</w:t>
            </w:r>
            <w:proofErr w:type="gram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xml:space="preserve"> по определенной КСГ или КПГ;</w:t>
            </w:r>
          </w:p>
        </w:tc>
      </w:tr>
      <w:tr w:rsidR="000C2067" w:rsidRPr="000C2067">
        <w:tc>
          <w:tcPr>
            <w:tcW w:w="1191"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Ч</w:t>
            </w:r>
            <w:r w:rsidRPr="000C2067">
              <w:rPr>
                <w:rFonts w:ascii="Times New Roman" w:hAnsi="Times New Roman" w:cs="Times New Roman"/>
                <w:sz w:val="24"/>
                <w:szCs w:val="24"/>
                <w:vertAlign w:val="subscript"/>
              </w:rPr>
              <w:t>СЛ</w:t>
            </w:r>
          </w:p>
        </w:tc>
        <w:tc>
          <w:tcPr>
            <w:tcW w:w="7824"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общее количество законченных случаев лечения в стационарных условиях за год.</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При правильной организации маршрутизации пациентов в субъекте Российской Федерации средний коэффициент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xml:space="preserve"> стационара для медицинских организаций, имеющих более высокий уровень оснащенности, должен иметь большее значение, чем для медицинских организаций, имеющих более низкий уровень оснащенности.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Субъектам Российской Федерации следует осуществлять оценку эффективности оплаты медицинской помощи, оказанной стационарно и в условиях дневного стационара, </w:t>
      </w:r>
      <w:r w:rsidRPr="000C2067">
        <w:rPr>
          <w:rFonts w:ascii="Times New Roman" w:hAnsi="Times New Roman" w:cs="Times New Roman"/>
          <w:sz w:val="24"/>
          <w:szCs w:val="24"/>
        </w:rPr>
        <w:lastRenderedPageBreak/>
        <w:t>в динамике по показателям, характеризующим:</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среднюю длительность пребывания в стационаре;</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уровень и структуру заболеваемости в круглосуточном стационаре;</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 долю отдельных групп КСГ в стационарных условиях в общем количестве законченных случаев: N 11, N 76, N </w:t>
      </w:r>
      <w:proofErr w:type="spellStart"/>
      <w:r w:rsidRPr="000C2067">
        <w:rPr>
          <w:rFonts w:ascii="Times New Roman" w:hAnsi="Times New Roman" w:cs="Times New Roman"/>
          <w:sz w:val="24"/>
          <w:szCs w:val="24"/>
        </w:rPr>
        <w:t>N</w:t>
      </w:r>
      <w:proofErr w:type="spellEnd"/>
      <w:r w:rsidRPr="000C2067">
        <w:rPr>
          <w:rFonts w:ascii="Times New Roman" w:hAnsi="Times New Roman" w:cs="Times New Roman"/>
          <w:sz w:val="24"/>
          <w:szCs w:val="24"/>
        </w:rPr>
        <w:t xml:space="preserve"> 146 - 157, N 167, N 173, N 235, N 245, N 256, N 301;</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уровень и структуру заболеваемости в условиях дневного стационара;</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 долю отдельных групп КСГ в условиях дневного стационара в общем количестве случаев лечения: N 3, N 35, N 46, N 47, N 48, N </w:t>
      </w:r>
      <w:proofErr w:type="spellStart"/>
      <w:r w:rsidRPr="000C2067">
        <w:rPr>
          <w:rFonts w:ascii="Times New Roman" w:hAnsi="Times New Roman" w:cs="Times New Roman"/>
          <w:sz w:val="24"/>
          <w:szCs w:val="24"/>
        </w:rPr>
        <w:t>N</w:t>
      </w:r>
      <w:proofErr w:type="spellEnd"/>
      <w:r w:rsidRPr="000C2067">
        <w:rPr>
          <w:rFonts w:ascii="Times New Roman" w:hAnsi="Times New Roman" w:cs="Times New Roman"/>
          <w:sz w:val="24"/>
          <w:szCs w:val="24"/>
        </w:rPr>
        <w:t xml:space="preserve"> 54 - 63, N 65, N 71, N 86, N 91, N 97, N 112;</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структуру исходов лечения, в том числе уровень больничной летальности;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оперативную активность;</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долю повторных госпитализаций по поводу одного и того же заболевания в течение 30 дней (за исключением заболеваний с курсовым лечением и состояний, связанных с беременностью, а также операций на парных органах, частях тела).</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outlineLvl w:val="2"/>
        <w:rPr>
          <w:rFonts w:ascii="Times New Roman" w:hAnsi="Times New Roman" w:cs="Times New Roman"/>
          <w:sz w:val="24"/>
          <w:szCs w:val="24"/>
        </w:rPr>
      </w:pPr>
      <w:r w:rsidRPr="000C2067">
        <w:rPr>
          <w:rFonts w:ascii="Times New Roman" w:hAnsi="Times New Roman" w:cs="Times New Roman"/>
          <w:sz w:val="24"/>
          <w:szCs w:val="24"/>
        </w:rPr>
        <w:t>4. Основные параметры оплаты медицинской помощи по КСГ или КПГ, определяющие стоимость законченного случая лечения</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Расчет стоимости законченного случая лечения по КСГ или КПГ осуществляется на основе следующих экономических параметров:</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1. Размер средней стоимости законченного случая лечения, включенного в КСГ или КПГ (базовая ставка);</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2. Коэффициент </w:t>
      </w:r>
      <w:proofErr w:type="gramStart"/>
      <w:r w:rsidRPr="000C2067">
        <w:rPr>
          <w:rFonts w:ascii="Times New Roman" w:hAnsi="Times New Roman" w:cs="Times New Roman"/>
          <w:sz w:val="24"/>
          <w:szCs w:val="24"/>
        </w:rPr>
        <w:t>относительной</w:t>
      </w:r>
      <w:proofErr w:type="gram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3. Коэффициент дифференциации, при наличии;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4. Поправочные коэффициенты:</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a. управленческий коэффициент;</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b. коэффициент уровня оказания медицинской помощи;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c. коэффициент сложности лечения пациента.</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Стоимость одного случая госпитализации в стационаре (СС</w:t>
      </w:r>
      <w:r w:rsidRPr="000C2067">
        <w:rPr>
          <w:rFonts w:ascii="Times New Roman" w:hAnsi="Times New Roman" w:cs="Times New Roman"/>
          <w:sz w:val="24"/>
          <w:szCs w:val="24"/>
          <w:vertAlign w:val="subscript"/>
        </w:rPr>
        <w:t>КСГ/КПГ</w:t>
      </w:r>
      <w:r w:rsidRPr="000C2067">
        <w:rPr>
          <w:rFonts w:ascii="Times New Roman" w:hAnsi="Times New Roman" w:cs="Times New Roman"/>
          <w:sz w:val="24"/>
          <w:szCs w:val="24"/>
        </w:rPr>
        <w:t>) по КСГ или КПГ определяется по следующей формуле:</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СС</w:t>
      </w:r>
      <w:r w:rsidRPr="000C2067">
        <w:rPr>
          <w:rFonts w:ascii="Times New Roman" w:hAnsi="Times New Roman" w:cs="Times New Roman"/>
          <w:sz w:val="24"/>
          <w:szCs w:val="24"/>
          <w:vertAlign w:val="subscript"/>
        </w:rPr>
        <w:t>КСГ/КПГ</w:t>
      </w:r>
      <w:r w:rsidRPr="000C2067">
        <w:rPr>
          <w:rFonts w:ascii="Times New Roman" w:hAnsi="Times New Roman" w:cs="Times New Roman"/>
          <w:sz w:val="24"/>
          <w:szCs w:val="24"/>
        </w:rPr>
        <w:t xml:space="preserve"> = БС x КЗ</w:t>
      </w:r>
      <w:r w:rsidRPr="000C2067">
        <w:rPr>
          <w:rFonts w:ascii="Times New Roman" w:hAnsi="Times New Roman" w:cs="Times New Roman"/>
          <w:sz w:val="24"/>
          <w:szCs w:val="24"/>
          <w:vertAlign w:val="subscript"/>
        </w:rPr>
        <w:t>КСГ/КПГ</w:t>
      </w:r>
      <w:r w:rsidRPr="000C2067">
        <w:rPr>
          <w:rFonts w:ascii="Times New Roman" w:hAnsi="Times New Roman" w:cs="Times New Roman"/>
          <w:sz w:val="24"/>
          <w:szCs w:val="24"/>
        </w:rPr>
        <w:t xml:space="preserve"> x ПК x КД,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247"/>
        <w:gridCol w:w="7824"/>
      </w:tblGrid>
      <w:tr w:rsidR="000C2067" w:rsidRPr="000C2067">
        <w:tc>
          <w:tcPr>
            <w:tcW w:w="1247"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БС</w:t>
            </w:r>
          </w:p>
        </w:tc>
        <w:tc>
          <w:tcPr>
            <w:tcW w:w="7824"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размер средней стоимости законченного случая лечения (базовая ставка), рублей;</w:t>
            </w:r>
          </w:p>
        </w:tc>
      </w:tr>
      <w:tr w:rsidR="000C2067" w:rsidRPr="000C2067">
        <w:tc>
          <w:tcPr>
            <w:tcW w:w="1247"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КЗ</w:t>
            </w:r>
            <w:r w:rsidRPr="000C2067">
              <w:rPr>
                <w:rFonts w:ascii="Times New Roman" w:hAnsi="Times New Roman" w:cs="Times New Roman"/>
                <w:sz w:val="24"/>
                <w:szCs w:val="24"/>
                <w:vertAlign w:val="subscript"/>
              </w:rPr>
              <w:t>КСГ/КПГ</w:t>
            </w:r>
          </w:p>
        </w:tc>
        <w:tc>
          <w:tcPr>
            <w:tcW w:w="7824"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коэффициент относительной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xml:space="preserve"> по КСГ или КПГ, к которой отнесен данный случай госпитализации (основной коэффициент, устанавливаемый на федеральном уровне);</w:t>
            </w:r>
            <w:proofErr w:type="gramEnd"/>
          </w:p>
        </w:tc>
      </w:tr>
      <w:tr w:rsidR="000C2067" w:rsidRPr="000C2067">
        <w:tc>
          <w:tcPr>
            <w:tcW w:w="1247"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lastRenderedPageBreak/>
              <w:t>ПК</w:t>
            </w:r>
          </w:p>
        </w:tc>
        <w:tc>
          <w:tcPr>
            <w:tcW w:w="7824"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поправочный коэффициент оплаты КСГ или КПГ (интегрированный коэффициент, устанавливаемый на региональном уровне);</w:t>
            </w:r>
          </w:p>
        </w:tc>
      </w:tr>
      <w:tr w:rsidR="000C2067" w:rsidRPr="000C2067">
        <w:tc>
          <w:tcPr>
            <w:tcW w:w="1247"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КД</w:t>
            </w:r>
          </w:p>
        </w:tc>
        <w:tc>
          <w:tcPr>
            <w:tcW w:w="7824"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коэффициент дифференциации, рассчитанный в соответствии с постановлением Правительства Российской Федерации от 5 мая 2012 г. N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0C2067">
              <w:rPr>
                <w:rFonts w:ascii="Times New Roman" w:hAnsi="Times New Roman" w:cs="Times New Roman"/>
                <w:sz w:val="24"/>
                <w:szCs w:val="24"/>
              </w:rPr>
              <w:t>страхования</w:t>
            </w:r>
            <w:proofErr w:type="gramEnd"/>
            <w:r w:rsidRPr="000C2067">
              <w:rPr>
                <w:rFonts w:ascii="Times New Roman" w:hAnsi="Times New Roman" w:cs="Times New Roman"/>
                <w:sz w:val="24"/>
                <w:szCs w:val="24"/>
              </w:rPr>
              <w:t xml:space="preserve">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 Постановление N 462).</w:t>
            </w:r>
          </w:p>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В случае</w:t>
            </w:r>
            <w:proofErr w:type="gramStart"/>
            <w:r w:rsidRPr="000C2067">
              <w:rPr>
                <w:rFonts w:ascii="Times New Roman" w:hAnsi="Times New Roman" w:cs="Times New Roman"/>
                <w:sz w:val="24"/>
                <w:szCs w:val="24"/>
              </w:rPr>
              <w:t>,</w:t>
            </w:r>
            <w:proofErr w:type="gramEnd"/>
            <w:r w:rsidRPr="000C2067">
              <w:rPr>
                <w:rFonts w:ascii="Times New Roman" w:hAnsi="Times New Roman" w:cs="Times New Roman"/>
                <w:sz w:val="24"/>
                <w:szCs w:val="24"/>
              </w:rPr>
              <w:t xml:space="preserve"> если для всей территории субъекта Российской Федерации установлено единое значение КД, то для расчета стоимости случаев лечения применяется единое значение КД. Если для территории субъекта Российской Федерации установлено несколько значений КД, в том числе для расположенных на территории закрытых административно-территориальных образований, к стоимости случаев лечения применяется значение КД, соответствующее территории, на которой расположена медицинская организация.</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3"/>
        <w:rPr>
          <w:rFonts w:ascii="Times New Roman" w:hAnsi="Times New Roman" w:cs="Times New Roman"/>
          <w:sz w:val="24"/>
          <w:szCs w:val="24"/>
        </w:rPr>
      </w:pPr>
      <w:bookmarkStart w:id="1" w:name="P202"/>
      <w:bookmarkEnd w:id="1"/>
      <w:r w:rsidRPr="000C2067">
        <w:rPr>
          <w:rFonts w:ascii="Times New Roman" w:hAnsi="Times New Roman" w:cs="Times New Roman"/>
          <w:sz w:val="24"/>
          <w:szCs w:val="24"/>
        </w:rPr>
        <w:t>4.1. Размер средней стоимости законченного случая лечения, включенного в КСГ или КПГ (базовая ставка)</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Размер средней стоимости законченного случая лечения, включенного в КСГ или КПГ (базовая ставка), определяется исходя из следующих параметров:</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объема средств, предназначенных для финансового обеспечения медицинской помощи, оказываемой в стационарных условиях (в условиях дневного стационара) и оплачиваемой по КСГ или КПГ (ОС);</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общего планового количества случаев лечения, подлежащих оплате по КСГ или КПГ (</w:t>
      </w:r>
      <w:proofErr w:type="spellStart"/>
      <w:r w:rsidRPr="000C2067">
        <w:rPr>
          <w:rFonts w:ascii="Times New Roman" w:hAnsi="Times New Roman" w:cs="Times New Roman"/>
          <w:sz w:val="24"/>
          <w:szCs w:val="24"/>
        </w:rPr>
        <w:t>Чсл</w:t>
      </w:r>
      <w:proofErr w:type="spellEnd"/>
      <w:r w:rsidRPr="000C2067">
        <w:rPr>
          <w:rFonts w:ascii="Times New Roman" w:hAnsi="Times New Roman" w:cs="Times New Roman"/>
          <w:sz w:val="24"/>
          <w:szCs w:val="24"/>
        </w:rPr>
        <w:t>);</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среднего поправочного коэффициента оплаты по КСГ или КПГ (СПК).</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Размер средней стоимости законченного случая лечения (базовая ставка) устанавливается тарифным соглашением, принятым на территории субъекта Российской Федерации, и рассчитывается по формуле:</w:t>
      </w:r>
    </w:p>
    <w:p w:rsidR="000C2067" w:rsidRPr="000C2067" w:rsidRDefault="000C2067">
      <w:pPr>
        <w:pStyle w:val="ConsPlusNormal"/>
        <w:jc w:val="both"/>
        <w:rPr>
          <w:rFonts w:ascii="Times New Roman" w:hAnsi="Times New Roman" w:cs="Times New Roman"/>
          <w:sz w:val="24"/>
          <w:szCs w:val="24"/>
        </w:rPr>
      </w:pPr>
    </w:p>
    <w:p w:rsidR="000C2067" w:rsidRPr="000C2067" w:rsidRDefault="0003789E">
      <w:pPr>
        <w:pStyle w:val="ConsPlusNormal"/>
        <w:ind w:firstLine="540"/>
        <w:jc w:val="both"/>
        <w:rPr>
          <w:rFonts w:ascii="Times New Roman" w:hAnsi="Times New Roman" w:cs="Times New Roman"/>
          <w:sz w:val="24"/>
          <w:szCs w:val="24"/>
        </w:rPr>
      </w:pPr>
      <w:r>
        <w:rPr>
          <w:rFonts w:ascii="Times New Roman" w:hAnsi="Times New Roman" w:cs="Times New Roman"/>
          <w:position w:val="-26"/>
          <w:sz w:val="24"/>
          <w:szCs w:val="24"/>
        </w:rPr>
        <w:pict>
          <v:shape id="_x0000_i1030" style="width:96pt;height:37.5pt" coordsize="" o:spt="100" adj="0,,0" path="" filled="f" stroked="f">
            <v:stroke joinstyle="miter"/>
            <v:imagedata r:id="rId10" o:title="base_1_293099_32773"/>
            <v:formulas/>
            <v:path o:connecttype="segments"/>
          </v:shape>
        </w:pict>
      </w:r>
      <w:r w:rsidR="000C2067" w:rsidRPr="000C2067">
        <w:rPr>
          <w:rFonts w:ascii="Times New Roman" w:hAnsi="Times New Roman" w:cs="Times New Roman"/>
          <w:sz w:val="24"/>
          <w:szCs w:val="24"/>
        </w:rPr>
        <w:t>.</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СПК рассчитывается по формуле:</w:t>
      </w:r>
    </w:p>
    <w:p w:rsidR="000C2067" w:rsidRPr="000C2067" w:rsidRDefault="000C2067">
      <w:pPr>
        <w:pStyle w:val="ConsPlusNormal"/>
        <w:jc w:val="both"/>
        <w:rPr>
          <w:rFonts w:ascii="Times New Roman" w:hAnsi="Times New Roman" w:cs="Times New Roman"/>
          <w:sz w:val="24"/>
          <w:szCs w:val="24"/>
        </w:rPr>
      </w:pPr>
    </w:p>
    <w:p w:rsidR="000C2067" w:rsidRPr="000C2067" w:rsidRDefault="0003789E">
      <w:pPr>
        <w:pStyle w:val="ConsPlusNormal"/>
        <w:ind w:firstLine="540"/>
        <w:jc w:val="both"/>
        <w:rPr>
          <w:rFonts w:ascii="Times New Roman" w:hAnsi="Times New Roman" w:cs="Times New Roman"/>
          <w:sz w:val="24"/>
          <w:szCs w:val="24"/>
        </w:rPr>
      </w:pPr>
      <w:r>
        <w:rPr>
          <w:rFonts w:ascii="Times New Roman" w:hAnsi="Times New Roman" w:cs="Times New Roman"/>
          <w:position w:val="-28"/>
          <w:sz w:val="24"/>
          <w:szCs w:val="24"/>
        </w:rPr>
        <w:pict>
          <v:shape id="_x0000_i1031" style="width:153.75pt;height:39.75pt" coordsize="" o:spt="100" adj="0,,0" path="" filled="f" stroked="f">
            <v:stroke joinstyle="miter"/>
            <v:imagedata r:id="rId11" o:title="base_1_293099_32774"/>
            <v:formulas/>
            <v:path o:connecttype="segments"/>
          </v:shape>
        </w:pict>
      </w:r>
      <w:r w:rsidR="000C2067" w:rsidRPr="000C2067">
        <w:rPr>
          <w:rFonts w:ascii="Times New Roman" w:hAnsi="Times New Roman" w:cs="Times New Roman"/>
          <w:sz w:val="24"/>
          <w:szCs w:val="24"/>
        </w:rPr>
        <w:t>.</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Размер базовой ставки устанавливается на год. </w:t>
      </w:r>
      <w:proofErr w:type="gramStart"/>
      <w:r w:rsidRPr="000C2067">
        <w:rPr>
          <w:rFonts w:ascii="Times New Roman" w:hAnsi="Times New Roman" w:cs="Times New Roman"/>
          <w:sz w:val="24"/>
          <w:szCs w:val="24"/>
        </w:rPr>
        <w:t>Корректировка базовой ставки возможна в случае значительных отклонений фактических значений от расчетных не чаще одного раза в квартал.</w:t>
      </w:r>
      <w:proofErr w:type="gramEnd"/>
      <w:r w:rsidRPr="000C2067">
        <w:rPr>
          <w:rFonts w:ascii="Times New Roman" w:hAnsi="Times New Roman" w:cs="Times New Roman"/>
          <w:sz w:val="24"/>
          <w:szCs w:val="24"/>
        </w:rPr>
        <w:t xml:space="preserve"> Расчет базовой ставки осуществляется отдельно для медицинской </w:t>
      </w:r>
      <w:r w:rsidRPr="000C2067">
        <w:rPr>
          <w:rFonts w:ascii="Times New Roman" w:hAnsi="Times New Roman" w:cs="Times New Roman"/>
          <w:sz w:val="24"/>
          <w:szCs w:val="24"/>
        </w:rPr>
        <w:lastRenderedPageBreak/>
        <w:t>помощи, оказываемой в стационарных условиях и в условиях дневного стационара. При этом, учитывая особенности оказания медицинской помощи в условиях дневного стационара в различных регионах, недопустимо отклонение базовой ставки для дневного стационара более чем на 30% от нормативов, установленных Программой.</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Данное требование не применяется в случае, если число законченных случаев проведения заместительной почечной терапии методом диализа в субъекте Российской Федерации превышает пороговое значение, определяемое следующим образом:</w:t>
      </w:r>
    </w:p>
    <w:p w:rsidR="000C2067" w:rsidRPr="000C2067" w:rsidRDefault="000C2067">
      <w:pPr>
        <w:pStyle w:val="ConsPlusNormal"/>
        <w:jc w:val="both"/>
        <w:rPr>
          <w:rFonts w:ascii="Times New Roman" w:hAnsi="Times New Roman" w:cs="Times New Roman"/>
          <w:sz w:val="24"/>
          <w:szCs w:val="24"/>
        </w:rPr>
      </w:pPr>
    </w:p>
    <w:p w:rsidR="000C2067" w:rsidRPr="000C2067" w:rsidRDefault="0003789E">
      <w:pPr>
        <w:pStyle w:val="ConsPlusNormal"/>
        <w:jc w:val="center"/>
        <w:rPr>
          <w:rFonts w:ascii="Times New Roman" w:hAnsi="Times New Roman" w:cs="Times New Roman"/>
          <w:sz w:val="24"/>
          <w:szCs w:val="24"/>
        </w:rPr>
      </w:pPr>
      <w:r>
        <w:rPr>
          <w:rFonts w:ascii="Times New Roman" w:hAnsi="Times New Roman" w:cs="Times New Roman"/>
          <w:position w:val="-28"/>
          <w:sz w:val="24"/>
          <w:szCs w:val="24"/>
        </w:rPr>
        <w:pict>
          <v:shape id="_x0000_i1032" style="width:437.25pt;height:39.75pt" coordsize="" o:spt="100" adj="0,,0" path="" filled="f" stroked="f">
            <v:stroke joinstyle="miter"/>
            <v:imagedata r:id="rId12" o:title="base_1_293099_32775"/>
            <v:formulas/>
            <v:path o:connecttype="segments"/>
          </v:shape>
        </w:pict>
      </w:r>
      <w:r w:rsidR="000C2067"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7767"/>
      </w:tblGrid>
      <w:tr w:rsidR="000C2067" w:rsidRPr="000C2067">
        <w:tc>
          <w:tcPr>
            <w:tcW w:w="1304" w:type="dxa"/>
            <w:tcBorders>
              <w:top w:val="nil"/>
              <w:left w:val="nil"/>
              <w:bottom w:val="nil"/>
              <w:right w:val="nil"/>
            </w:tcBorders>
          </w:tcPr>
          <w:p w:rsidR="000C2067" w:rsidRPr="000C2067" w:rsidRDefault="0003789E">
            <w:pPr>
              <w:pStyle w:val="ConsPlusNormal"/>
              <w:rPr>
                <w:rFonts w:ascii="Times New Roman" w:hAnsi="Times New Roman" w:cs="Times New Roman"/>
                <w:sz w:val="24"/>
                <w:szCs w:val="24"/>
              </w:rPr>
            </w:pPr>
            <w:r>
              <w:rPr>
                <w:rFonts w:ascii="Times New Roman" w:hAnsi="Times New Roman" w:cs="Times New Roman"/>
                <w:position w:val="-11"/>
                <w:sz w:val="24"/>
                <w:szCs w:val="24"/>
              </w:rPr>
              <w:pict>
                <v:shape id="_x0000_i1033" style="width:19.5pt;height:21.75pt" coordsize="" o:spt="100" adj="0,,0" path="" filled="f" stroked="f">
                  <v:stroke joinstyle="miter"/>
                  <v:imagedata r:id="rId13" o:title="base_1_293099_32776"/>
                  <v:formulas/>
                  <v:path o:connecttype="segments"/>
                </v:shape>
              </w:pict>
            </w:r>
          </w:p>
        </w:tc>
        <w:tc>
          <w:tcPr>
            <w:tcW w:w="776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пороговое значение числа законченных случаев проведения заместительной почечной терапии методом диализа;</w:t>
            </w:r>
          </w:p>
        </w:tc>
      </w:tr>
      <w:tr w:rsidR="000C2067" w:rsidRPr="000C2067">
        <w:tc>
          <w:tcPr>
            <w:tcW w:w="130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w:t>
            </w:r>
            <w:r w:rsidRPr="000C2067">
              <w:rPr>
                <w:rFonts w:ascii="Times New Roman" w:hAnsi="Times New Roman" w:cs="Times New Roman"/>
                <w:sz w:val="24"/>
                <w:szCs w:val="24"/>
                <w:vertAlign w:val="subscript"/>
              </w:rPr>
              <w:t>ОДС</w:t>
            </w:r>
          </w:p>
        </w:tc>
        <w:tc>
          <w:tcPr>
            <w:tcW w:w="776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норматив объема медицинской помощи в условиях дневного стационара, установленный территориальной программой ОМС;</w:t>
            </w:r>
          </w:p>
        </w:tc>
      </w:tr>
      <w:tr w:rsidR="000C2067" w:rsidRPr="000C2067">
        <w:tc>
          <w:tcPr>
            <w:tcW w:w="130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w:t>
            </w:r>
            <w:r w:rsidRPr="000C2067">
              <w:rPr>
                <w:rFonts w:ascii="Times New Roman" w:hAnsi="Times New Roman" w:cs="Times New Roman"/>
                <w:sz w:val="24"/>
                <w:szCs w:val="24"/>
                <w:vertAlign w:val="subscript"/>
              </w:rPr>
              <w:t>ФЗДС</w:t>
            </w:r>
          </w:p>
        </w:tc>
        <w:tc>
          <w:tcPr>
            <w:tcW w:w="776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норматив финансовых затрат на единицу объема медицинской помощи в условиях дневного стационара, установленный территориальной программой ОМС;</w:t>
            </w:r>
          </w:p>
        </w:tc>
      </w:tr>
      <w:tr w:rsidR="000C2067" w:rsidRPr="000C2067">
        <w:tc>
          <w:tcPr>
            <w:tcW w:w="130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Ч</w:t>
            </w:r>
            <w:r w:rsidRPr="000C2067">
              <w:rPr>
                <w:rFonts w:ascii="Times New Roman" w:hAnsi="Times New Roman" w:cs="Times New Roman"/>
                <w:sz w:val="24"/>
                <w:szCs w:val="24"/>
                <w:vertAlign w:val="subscript"/>
              </w:rPr>
              <w:t>ЗЛ</w:t>
            </w:r>
          </w:p>
        </w:tc>
        <w:tc>
          <w:tcPr>
            <w:tcW w:w="776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численность застрахованных лиц на территории субъекта Российской Федерации;</w:t>
            </w:r>
          </w:p>
        </w:tc>
      </w:tr>
      <w:tr w:rsidR="000C2067" w:rsidRPr="000C2067">
        <w:tc>
          <w:tcPr>
            <w:tcW w:w="1304" w:type="dxa"/>
            <w:tcBorders>
              <w:top w:val="nil"/>
              <w:left w:val="nil"/>
              <w:bottom w:val="nil"/>
              <w:right w:val="nil"/>
            </w:tcBorders>
          </w:tcPr>
          <w:p w:rsidR="000C2067" w:rsidRPr="000C2067" w:rsidRDefault="0003789E">
            <w:pPr>
              <w:pStyle w:val="ConsPlusNormal"/>
              <w:rPr>
                <w:rFonts w:ascii="Times New Roman" w:hAnsi="Times New Roman" w:cs="Times New Roman"/>
                <w:sz w:val="24"/>
                <w:szCs w:val="24"/>
              </w:rPr>
            </w:pPr>
            <w:r>
              <w:rPr>
                <w:rFonts w:ascii="Times New Roman" w:hAnsi="Times New Roman" w:cs="Times New Roman"/>
                <w:position w:val="-9"/>
                <w:sz w:val="24"/>
                <w:szCs w:val="24"/>
              </w:rPr>
              <w:pict>
                <v:shape id="_x0000_i1034" style="width:39pt;height:21pt" coordsize="" o:spt="100" adj="0,,0" path="" filled="f" stroked="f">
                  <v:stroke joinstyle="miter"/>
                  <v:imagedata r:id="rId14" o:title="base_1_293099_32777"/>
                  <v:formulas/>
                  <v:path o:connecttype="segments"/>
                </v:shape>
              </w:pict>
            </w:r>
          </w:p>
        </w:tc>
        <w:tc>
          <w:tcPr>
            <w:tcW w:w="776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объем средств, предназначенных для осуществления межтерриториальных расчетов за медицинскую помощь, оказанную в условиях дневного стационара;</w:t>
            </w:r>
          </w:p>
        </w:tc>
      </w:tr>
      <w:tr w:rsidR="000C2067" w:rsidRPr="000C2067">
        <w:tc>
          <w:tcPr>
            <w:tcW w:w="1304" w:type="dxa"/>
            <w:tcBorders>
              <w:top w:val="nil"/>
              <w:left w:val="nil"/>
              <w:bottom w:val="nil"/>
              <w:right w:val="nil"/>
            </w:tcBorders>
          </w:tcPr>
          <w:p w:rsidR="000C2067" w:rsidRPr="000C2067" w:rsidRDefault="0003789E">
            <w:pPr>
              <w:pStyle w:val="ConsPlusNormal"/>
              <w:rPr>
                <w:rFonts w:ascii="Times New Roman" w:hAnsi="Times New Roman" w:cs="Times New Roman"/>
                <w:sz w:val="24"/>
                <w:szCs w:val="24"/>
              </w:rPr>
            </w:pPr>
            <w:r>
              <w:rPr>
                <w:rFonts w:ascii="Times New Roman" w:hAnsi="Times New Roman" w:cs="Times New Roman"/>
                <w:position w:val="-9"/>
                <w:sz w:val="24"/>
                <w:szCs w:val="24"/>
              </w:rPr>
              <w:pict>
                <v:shape id="_x0000_i1035" style="width:37.5pt;height:21pt" coordsize="" o:spt="100" adj="0,,0" path="" filled="f" stroked="f">
                  <v:stroke joinstyle="miter"/>
                  <v:imagedata r:id="rId15" o:title="base_1_293099_32778"/>
                  <v:formulas/>
                  <v:path o:connecttype="segments"/>
                </v:shape>
              </w:pict>
            </w:r>
          </w:p>
        </w:tc>
        <w:tc>
          <w:tcPr>
            <w:tcW w:w="776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объем средств, направляемых на формирование НСЗ территориального фонда ОМС в части превышения установленного объема средств, предназначенного для оплаты медицинской помощи в связи с увеличением тарифов на оплату медицинской помощи, в результате превышения значения среднего поправочного коэффициента по сравнению </w:t>
            </w:r>
            <w:proofErr w:type="gramStart"/>
            <w:r w:rsidRPr="000C2067">
              <w:rPr>
                <w:rFonts w:ascii="Times New Roman" w:hAnsi="Times New Roman" w:cs="Times New Roman"/>
                <w:sz w:val="24"/>
                <w:szCs w:val="24"/>
              </w:rPr>
              <w:t>с</w:t>
            </w:r>
            <w:proofErr w:type="gramEnd"/>
            <w:r w:rsidRPr="000C2067">
              <w:rPr>
                <w:rFonts w:ascii="Times New Roman" w:hAnsi="Times New Roman" w:cs="Times New Roman"/>
                <w:sz w:val="24"/>
                <w:szCs w:val="24"/>
              </w:rPr>
              <w:t xml:space="preserve"> запланированным;</w:t>
            </w:r>
          </w:p>
        </w:tc>
      </w:tr>
      <w:tr w:rsidR="000C2067" w:rsidRPr="000C2067">
        <w:tc>
          <w:tcPr>
            <w:tcW w:w="1304" w:type="dxa"/>
            <w:tcBorders>
              <w:top w:val="nil"/>
              <w:left w:val="nil"/>
              <w:bottom w:val="nil"/>
              <w:right w:val="nil"/>
            </w:tcBorders>
          </w:tcPr>
          <w:p w:rsidR="000C2067" w:rsidRPr="000C2067" w:rsidRDefault="0003789E">
            <w:pPr>
              <w:pStyle w:val="ConsPlusNormal"/>
              <w:rPr>
                <w:rFonts w:ascii="Times New Roman" w:hAnsi="Times New Roman" w:cs="Times New Roman"/>
                <w:sz w:val="24"/>
                <w:szCs w:val="24"/>
              </w:rPr>
            </w:pPr>
            <w:r>
              <w:rPr>
                <w:rFonts w:ascii="Times New Roman" w:hAnsi="Times New Roman" w:cs="Times New Roman"/>
                <w:position w:val="-9"/>
                <w:sz w:val="24"/>
                <w:szCs w:val="24"/>
              </w:rPr>
              <w:pict>
                <v:shape id="_x0000_i1036" style="width:40.5pt;height:21pt" coordsize="" o:spt="100" adj="0,,0" path="" filled="f" stroked="f">
                  <v:stroke joinstyle="miter"/>
                  <v:imagedata r:id="rId16" o:title="base_1_293099_32779"/>
                  <v:formulas/>
                  <v:path o:connecttype="segments"/>
                </v:shape>
              </w:pict>
            </w:r>
          </w:p>
        </w:tc>
        <w:tc>
          <w:tcPr>
            <w:tcW w:w="776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объем средств, направляемых на финансовое обеспечение медицинской помощи по перечню видов высокотехнологичной медицинской помощи, включенных в базовую программу обязательного медицинского страхования, на которые Программой установлены нормативы финансовых затрат на единицу предоставления медицинской помощи;</w:t>
            </w:r>
          </w:p>
        </w:tc>
      </w:tr>
      <w:tr w:rsidR="000C2067" w:rsidRPr="000C2067">
        <w:tc>
          <w:tcPr>
            <w:tcW w:w="1304" w:type="dxa"/>
            <w:tcBorders>
              <w:top w:val="nil"/>
              <w:left w:val="nil"/>
              <w:bottom w:val="nil"/>
              <w:right w:val="nil"/>
            </w:tcBorders>
          </w:tcPr>
          <w:p w:rsidR="000C2067" w:rsidRPr="000C2067" w:rsidRDefault="0003789E">
            <w:pPr>
              <w:pStyle w:val="ConsPlusNormal"/>
              <w:rPr>
                <w:rFonts w:ascii="Times New Roman" w:hAnsi="Times New Roman" w:cs="Times New Roman"/>
                <w:sz w:val="24"/>
                <w:szCs w:val="24"/>
              </w:rPr>
            </w:pPr>
            <w:r>
              <w:rPr>
                <w:rFonts w:ascii="Times New Roman" w:hAnsi="Times New Roman" w:cs="Times New Roman"/>
                <w:position w:val="-11"/>
                <w:sz w:val="24"/>
                <w:szCs w:val="24"/>
              </w:rPr>
              <w:pict>
                <v:shape id="_x0000_i1037" style="width:25.5pt;height:21.75pt" coordsize="" o:spt="100" adj="0,,0" path="" filled="f" stroked="f">
                  <v:stroke joinstyle="miter"/>
                  <v:imagedata r:id="rId17" o:title="base_1_293099_32780"/>
                  <v:formulas/>
                  <v:path o:connecttype="segments"/>
                </v:shape>
              </w:pict>
            </w:r>
          </w:p>
        </w:tc>
        <w:tc>
          <w:tcPr>
            <w:tcW w:w="776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средняя стоимость законченного случая проведения заместительной почечной терапии методом диализа, рассчитанная в соответствии с тарифами на оплату услуг диализа (без учета коэффициента дифференциации) (Приложение 4).</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В случае отсутствия возможности расчета СПК из-за недостаточного количества статистической информации его значение рекомендуется установить на уровне 1,1 - 1,2 с целью учета прогнозируемого роста средней сложности пролеченных пациентов как признака улучшения обоснованности госпитализаций (данная рекомендация сформирована по итогам пилотной апробации модели КСГ).</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lastRenderedPageBreak/>
        <w:t>Плановое количество случаев лечения по каждой медицинской организации (каждой КСГ или КПГ) определяется согласно статистическим данным в рамках персонифицированного учета в сфере обязательного медицинского страхования, осуществляемого в соответствии с главой 10 Федерального закона от 29.11.2010 N 326-ФЗ "Об обязательном медицинском страховании в Российской Федерации" с учетом запланированных изменений структуры госпитализаций.</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3"/>
        <w:rPr>
          <w:rFonts w:ascii="Times New Roman" w:hAnsi="Times New Roman" w:cs="Times New Roman"/>
          <w:sz w:val="24"/>
          <w:szCs w:val="24"/>
        </w:rPr>
      </w:pPr>
      <w:r w:rsidRPr="000C2067">
        <w:rPr>
          <w:rFonts w:ascii="Times New Roman" w:hAnsi="Times New Roman" w:cs="Times New Roman"/>
          <w:sz w:val="24"/>
          <w:szCs w:val="24"/>
        </w:rPr>
        <w:t xml:space="preserve">4.2. Коэффициент </w:t>
      </w:r>
      <w:proofErr w:type="gramStart"/>
      <w:r w:rsidRPr="000C2067">
        <w:rPr>
          <w:rFonts w:ascii="Times New Roman" w:hAnsi="Times New Roman" w:cs="Times New Roman"/>
          <w:sz w:val="24"/>
          <w:szCs w:val="24"/>
        </w:rPr>
        <w:t>относительной</w:t>
      </w:r>
      <w:proofErr w:type="gram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xml:space="preserve"> КСГ или КПГ</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Коэффициент относительной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xml:space="preserve"> определяется на федеральном уровне для каждой КСГ и КПГ при оказании медицинской помощи в стационарных условиях (Приложение 1) и в условиях дневного стационара (Приложение 2) и не может быть изменен при установлении тарифов в субъектах Российской Федерации.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Перечни КСГ (Приложение 1 и 2) включают, в том числе КСГ с одинаковым наименованием, содержащим уточнение уровня, например, "</w:t>
      </w:r>
      <w:proofErr w:type="spellStart"/>
      <w:r w:rsidRPr="000C2067">
        <w:rPr>
          <w:rFonts w:ascii="Times New Roman" w:hAnsi="Times New Roman" w:cs="Times New Roman"/>
          <w:sz w:val="24"/>
          <w:szCs w:val="24"/>
        </w:rPr>
        <w:t>Аппендэктомия</w:t>
      </w:r>
      <w:proofErr w:type="spellEnd"/>
      <w:r w:rsidRPr="000C2067">
        <w:rPr>
          <w:rFonts w:ascii="Times New Roman" w:hAnsi="Times New Roman" w:cs="Times New Roman"/>
          <w:sz w:val="24"/>
          <w:szCs w:val="24"/>
        </w:rPr>
        <w:t>, взрослые (уровень 1)" и "</w:t>
      </w:r>
      <w:proofErr w:type="spellStart"/>
      <w:r w:rsidRPr="000C2067">
        <w:rPr>
          <w:rFonts w:ascii="Times New Roman" w:hAnsi="Times New Roman" w:cs="Times New Roman"/>
          <w:sz w:val="24"/>
          <w:szCs w:val="24"/>
        </w:rPr>
        <w:t>Аппендэктомия</w:t>
      </w:r>
      <w:proofErr w:type="spellEnd"/>
      <w:r w:rsidRPr="000C2067">
        <w:rPr>
          <w:rFonts w:ascii="Times New Roman" w:hAnsi="Times New Roman" w:cs="Times New Roman"/>
          <w:sz w:val="24"/>
          <w:szCs w:val="24"/>
        </w:rPr>
        <w:t xml:space="preserve">, взрослые (уровень 2). В таких случаях уровень означает уровень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xml:space="preserve"> группы заболеваний (чем выше уровень, тем выше значение коэффициента относительной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xml:space="preserve">), а не уровень оказания медицинской помощи, установленный </w:t>
      </w:r>
      <w:proofErr w:type="gramStart"/>
      <w:r w:rsidRPr="000C2067">
        <w:rPr>
          <w:rFonts w:ascii="Times New Roman" w:hAnsi="Times New Roman" w:cs="Times New Roman"/>
          <w:sz w:val="24"/>
          <w:szCs w:val="24"/>
        </w:rPr>
        <w:t>для</w:t>
      </w:r>
      <w:proofErr w:type="gramEnd"/>
      <w:r w:rsidRPr="000C2067">
        <w:rPr>
          <w:rFonts w:ascii="Times New Roman" w:hAnsi="Times New Roman" w:cs="Times New Roman"/>
          <w:sz w:val="24"/>
          <w:szCs w:val="24"/>
        </w:rPr>
        <w:t xml:space="preserve"> медицинской организации.</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3"/>
        <w:rPr>
          <w:rFonts w:ascii="Times New Roman" w:hAnsi="Times New Roman" w:cs="Times New Roman"/>
          <w:sz w:val="24"/>
          <w:szCs w:val="24"/>
        </w:rPr>
      </w:pPr>
      <w:r w:rsidRPr="000C2067">
        <w:rPr>
          <w:rFonts w:ascii="Times New Roman" w:hAnsi="Times New Roman" w:cs="Times New Roman"/>
          <w:sz w:val="24"/>
          <w:szCs w:val="24"/>
        </w:rPr>
        <w:t>4.3. Поправочный коэффициент оплаты КСГ или КПГ</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Поправочный коэффициент оплаты КСГ или КПГ для конкретного случая рассчитывается с учетом коэффициентов оплаты, установленных в субъекте Российской Федерации, по следующей формуле:</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ПК = КУ</w:t>
      </w:r>
      <w:r w:rsidRPr="000C2067">
        <w:rPr>
          <w:rFonts w:ascii="Times New Roman" w:hAnsi="Times New Roman" w:cs="Times New Roman"/>
          <w:sz w:val="24"/>
          <w:szCs w:val="24"/>
          <w:vertAlign w:val="subscript"/>
        </w:rPr>
        <w:t>КСГ/КПГ</w:t>
      </w:r>
      <w:r w:rsidRPr="000C2067">
        <w:rPr>
          <w:rFonts w:ascii="Times New Roman" w:hAnsi="Times New Roman" w:cs="Times New Roman"/>
          <w:sz w:val="24"/>
          <w:szCs w:val="24"/>
        </w:rPr>
        <w:t xml:space="preserve"> x КУС</w:t>
      </w:r>
      <w:r w:rsidRPr="000C2067">
        <w:rPr>
          <w:rFonts w:ascii="Times New Roman" w:hAnsi="Times New Roman" w:cs="Times New Roman"/>
          <w:sz w:val="24"/>
          <w:szCs w:val="24"/>
          <w:vertAlign w:val="subscript"/>
        </w:rPr>
        <w:t>МО</w:t>
      </w:r>
      <w:r w:rsidRPr="000C2067">
        <w:rPr>
          <w:rFonts w:ascii="Times New Roman" w:hAnsi="Times New Roman" w:cs="Times New Roman"/>
          <w:sz w:val="24"/>
          <w:szCs w:val="24"/>
        </w:rPr>
        <w:t xml:space="preserve"> x КСЛП,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1"/>
        <w:gridCol w:w="7880"/>
      </w:tblGrid>
      <w:tr w:rsidR="000C2067" w:rsidRPr="000C2067">
        <w:tc>
          <w:tcPr>
            <w:tcW w:w="1191"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КУ</w:t>
            </w:r>
            <w:r w:rsidRPr="000C2067">
              <w:rPr>
                <w:rFonts w:ascii="Times New Roman" w:hAnsi="Times New Roman" w:cs="Times New Roman"/>
                <w:sz w:val="24"/>
                <w:szCs w:val="24"/>
                <w:vertAlign w:val="subscript"/>
              </w:rPr>
              <w:t>КСГ/КПГ</w:t>
            </w:r>
          </w:p>
        </w:tc>
        <w:tc>
          <w:tcPr>
            <w:tcW w:w="7880"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управленческий коэффициент по КСГ или КПГ,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w:t>
            </w:r>
            <w:proofErr w:type="gramStart"/>
            <w:r w:rsidRPr="000C2067">
              <w:rPr>
                <w:rFonts w:ascii="Times New Roman" w:hAnsi="Times New Roman" w:cs="Times New Roman"/>
                <w:sz w:val="24"/>
                <w:szCs w:val="24"/>
              </w:rPr>
              <w:t>для</w:t>
            </w:r>
            <w:proofErr w:type="gramEnd"/>
            <w:r w:rsidRPr="000C2067">
              <w:rPr>
                <w:rFonts w:ascii="Times New Roman" w:hAnsi="Times New Roman" w:cs="Times New Roman"/>
                <w:sz w:val="24"/>
                <w:szCs w:val="24"/>
              </w:rPr>
              <w:t xml:space="preserve"> данной КСГ или КПГ);</w:t>
            </w:r>
          </w:p>
        </w:tc>
      </w:tr>
      <w:tr w:rsidR="000C2067" w:rsidRPr="000C2067">
        <w:tc>
          <w:tcPr>
            <w:tcW w:w="1191"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КУС</w:t>
            </w:r>
            <w:r w:rsidRPr="000C2067">
              <w:rPr>
                <w:rFonts w:ascii="Times New Roman" w:hAnsi="Times New Roman" w:cs="Times New Roman"/>
                <w:sz w:val="24"/>
                <w:szCs w:val="24"/>
                <w:vertAlign w:val="subscript"/>
              </w:rPr>
              <w:t>МО</w:t>
            </w:r>
          </w:p>
        </w:tc>
        <w:tc>
          <w:tcPr>
            <w:tcW w:w="7880"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gramStart"/>
            <w:r w:rsidRPr="000C2067">
              <w:rPr>
                <w:rFonts w:ascii="Times New Roman" w:hAnsi="Times New Roman" w:cs="Times New Roman"/>
                <w:sz w:val="24"/>
                <w:szCs w:val="24"/>
              </w:rPr>
              <w:t>коэффициент уровня оказания медицинской помощи в медицинской организации, в которой был пролечен пациент;</w:t>
            </w:r>
            <w:proofErr w:type="gramEnd"/>
          </w:p>
        </w:tc>
      </w:tr>
      <w:tr w:rsidR="000C2067" w:rsidRPr="000C2067">
        <w:tc>
          <w:tcPr>
            <w:tcW w:w="1191"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КСЛП</w:t>
            </w:r>
          </w:p>
        </w:tc>
        <w:tc>
          <w:tcPr>
            <w:tcW w:w="7880"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коэффициент сложности лечения пациента (используется в расчетах, в случае если указанный коэффициент определен в субъекте Российской Федерации для данного случая).</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Расчет и установление значений поправочных коэффициентов осуществляется отдельно для медицинской помощи, оказываемой в стационарных условиях и в условиях дневного стационара.</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4"/>
        <w:rPr>
          <w:rFonts w:ascii="Times New Roman" w:hAnsi="Times New Roman" w:cs="Times New Roman"/>
          <w:sz w:val="24"/>
          <w:szCs w:val="24"/>
        </w:rPr>
      </w:pPr>
      <w:r w:rsidRPr="000C2067">
        <w:rPr>
          <w:rFonts w:ascii="Times New Roman" w:hAnsi="Times New Roman" w:cs="Times New Roman"/>
          <w:sz w:val="24"/>
          <w:szCs w:val="24"/>
        </w:rPr>
        <w:t>4.3.1. Управленческий коэффициент</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Управленческий коэффициент (КУ</w:t>
      </w:r>
      <w:r w:rsidRPr="000C2067">
        <w:rPr>
          <w:rFonts w:ascii="Times New Roman" w:hAnsi="Times New Roman" w:cs="Times New Roman"/>
          <w:sz w:val="24"/>
          <w:szCs w:val="24"/>
          <w:vertAlign w:val="subscript"/>
        </w:rPr>
        <w:t>КСГ/КПГ</w:t>
      </w:r>
      <w:r w:rsidRPr="000C2067">
        <w:rPr>
          <w:rFonts w:ascii="Times New Roman" w:hAnsi="Times New Roman" w:cs="Times New Roman"/>
          <w:sz w:val="24"/>
          <w:szCs w:val="24"/>
        </w:rPr>
        <w:t xml:space="preserve">) устанавливается тарифным соглашением, принятым на территории субъекта Российской Федерации, </w:t>
      </w:r>
      <w:proofErr w:type="gramStart"/>
      <w:r w:rsidRPr="000C2067">
        <w:rPr>
          <w:rFonts w:ascii="Times New Roman" w:hAnsi="Times New Roman" w:cs="Times New Roman"/>
          <w:sz w:val="24"/>
          <w:szCs w:val="24"/>
        </w:rPr>
        <w:t>для</w:t>
      </w:r>
      <w:proofErr w:type="gramEnd"/>
      <w:r w:rsidRPr="000C2067">
        <w:rPr>
          <w:rFonts w:ascii="Times New Roman" w:hAnsi="Times New Roman" w:cs="Times New Roman"/>
          <w:sz w:val="24"/>
          <w:szCs w:val="24"/>
        </w:rPr>
        <w:t xml:space="preserve"> конкретной КСГ или КПГ.</w:t>
      </w:r>
    </w:p>
    <w:p w:rsidR="000C2067" w:rsidRPr="000C2067" w:rsidRDefault="000C2067">
      <w:pPr>
        <w:pStyle w:val="ConsPlusNormal"/>
        <w:spacing w:before="220"/>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Цель установления управленческого коэффициента состоит: в мотивации медицинских организаций к регулированию уровня госпитализации при заболеваниях и </w:t>
      </w:r>
      <w:r w:rsidRPr="000C2067">
        <w:rPr>
          <w:rFonts w:ascii="Times New Roman" w:hAnsi="Times New Roman" w:cs="Times New Roman"/>
          <w:sz w:val="24"/>
          <w:szCs w:val="24"/>
        </w:rPr>
        <w:lastRenderedPageBreak/>
        <w:t>состояниях, входящих в определенную КСГ или КПГ, или стимулировании к внедрению конкретных современных методов лечения.</w:t>
      </w:r>
      <w:proofErr w:type="gramEnd"/>
      <w:r w:rsidRPr="000C2067">
        <w:rPr>
          <w:rFonts w:ascii="Times New Roman" w:hAnsi="Times New Roman" w:cs="Times New Roman"/>
          <w:sz w:val="24"/>
          <w:szCs w:val="24"/>
        </w:rPr>
        <w:t xml:space="preserve"> Кроме этого, управленческий коэффициент может быть применен в целях стимулирования медицинских организаций, а также медицинских работников (через осуществление выплат стимулирующего характера) к внедрению ресурсосберегающих медицинских и организационных технологий, в том числе развитию дневных стационаров в больничных учреждениях. В период перехода на оплату медицинской помощи по КСГ управленческий коэффициент может применяться с целью коррекции рисков резкого изменения финансирования случаев, отнесенных к </w:t>
      </w:r>
      <w:proofErr w:type="gramStart"/>
      <w:r w:rsidRPr="000C2067">
        <w:rPr>
          <w:rFonts w:ascii="Times New Roman" w:hAnsi="Times New Roman" w:cs="Times New Roman"/>
          <w:sz w:val="24"/>
          <w:szCs w:val="24"/>
        </w:rPr>
        <w:t>отдельным</w:t>
      </w:r>
      <w:proofErr w:type="gramEnd"/>
      <w:r w:rsidRPr="000C2067">
        <w:rPr>
          <w:rFonts w:ascii="Times New Roman" w:hAnsi="Times New Roman" w:cs="Times New Roman"/>
          <w:sz w:val="24"/>
          <w:szCs w:val="24"/>
        </w:rPr>
        <w:t xml:space="preserve"> КСГ, пролеченных преимущественно в </w:t>
      </w:r>
      <w:proofErr w:type="spellStart"/>
      <w:r w:rsidRPr="000C2067">
        <w:rPr>
          <w:rFonts w:ascii="Times New Roman" w:hAnsi="Times New Roman" w:cs="Times New Roman"/>
          <w:sz w:val="24"/>
          <w:szCs w:val="24"/>
        </w:rPr>
        <w:t>монопрофильных</w:t>
      </w:r>
      <w:proofErr w:type="spellEnd"/>
      <w:r w:rsidRPr="000C2067">
        <w:rPr>
          <w:rFonts w:ascii="Times New Roman" w:hAnsi="Times New Roman" w:cs="Times New Roman"/>
          <w:sz w:val="24"/>
          <w:szCs w:val="24"/>
        </w:rPr>
        <w:t xml:space="preserve"> медицинских организациях.</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Управленческий коэффициент применяется к КСГ или КПГ в целом и является единым для всех уровней оказания медицинской помощи.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Управленческий коэффициент необходимо устанавливать таким образом, чтобы средневзвешенный управленческий коэффициент (с учетом количества случаев по каждой КСГ) был равен 1 (применение повышающего коэффициента к одним КСГ должно сопровождаться сопоставимым применением понижающего коэффициента к другим КСГ с целью соблюдения принципов "бюджетной нейтральности").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Условие применения управленческого коэффициента:</w:t>
      </w:r>
    </w:p>
    <w:p w:rsidR="000C2067" w:rsidRPr="000C2067" w:rsidRDefault="000C2067">
      <w:pPr>
        <w:pStyle w:val="ConsPlusNormal"/>
        <w:jc w:val="both"/>
        <w:rPr>
          <w:rFonts w:ascii="Times New Roman" w:hAnsi="Times New Roman" w:cs="Times New Roman"/>
          <w:sz w:val="24"/>
          <w:szCs w:val="24"/>
        </w:rPr>
      </w:pPr>
    </w:p>
    <w:p w:rsidR="000C2067" w:rsidRPr="000C2067" w:rsidRDefault="0003789E">
      <w:pPr>
        <w:pStyle w:val="ConsPlusNormal"/>
        <w:ind w:firstLine="540"/>
        <w:jc w:val="both"/>
        <w:rPr>
          <w:rFonts w:ascii="Times New Roman" w:hAnsi="Times New Roman" w:cs="Times New Roman"/>
          <w:sz w:val="24"/>
          <w:szCs w:val="24"/>
        </w:rPr>
      </w:pPr>
      <w:r>
        <w:rPr>
          <w:rFonts w:ascii="Times New Roman" w:hAnsi="Times New Roman" w:cs="Times New Roman"/>
          <w:position w:val="-28"/>
          <w:sz w:val="24"/>
          <w:szCs w:val="24"/>
        </w:rPr>
        <w:pict>
          <v:shape id="_x0000_i1038" style="width:135pt;height:39.75pt" coordsize="" o:spt="100" adj="0,,0" path="" filled="f" stroked="f">
            <v:stroke joinstyle="miter"/>
            <v:imagedata r:id="rId18" o:title="base_1_293099_32781"/>
            <v:formulas/>
            <v:path o:connecttype="segments"/>
          </v:shape>
        </w:pict>
      </w:r>
      <w:r w:rsidR="000C2067"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Чсл</w:t>
            </w:r>
            <w:proofErr w:type="gramStart"/>
            <w:r w:rsidRPr="000C2067">
              <w:rPr>
                <w:rFonts w:ascii="Times New Roman" w:hAnsi="Times New Roman" w:cs="Times New Roman"/>
                <w:sz w:val="24"/>
                <w:szCs w:val="24"/>
                <w:vertAlign w:val="subscript"/>
              </w:rPr>
              <w:t>j</w:t>
            </w:r>
            <w:proofErr w:type="spellEnd"/>
            <w:proofErr w:type="gramEnd"/>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число пролеченных случаев по клинико-статистической группе j;</w:t>
            </w:r>
          </w:p>
        </w:tc>
      </w:tr>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Чсл</w:t>
            </w:r>
            <w:proofErr w:type="spellEnd"/>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число пролеченных случаев;</w:t>
            </w:r>
          </w:p>
        </w:tc>
      </w:tr>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КУ</w:t>
            </w:r>
            <w:proofErr w:type="gramStart"/>
            <w:r w:rsidRPr="000C2067">
              <w:rPr>
                <w:rFonts w:ascii="Times New Roman" w:hAnsi="Times New Roman" w:cs="Times New Roman"/>
                <w:sz w:val="24"/>
                <w:szCs w:val="24"/>
                <w:vertAlign w:val="subscript"/>
              </w:rPr>
              <w:t>j</w:t>
            </w:r>
            <w:proofErr w:type="spellEnd"/>
            <w:proofErr w:type="gramEnd"/>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управленческий коэффициент, применяемый к клинико-статистической группе j;</w:t>
            </w:r>
          </w:p>
        </w:tc>
      </w:tr>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КЗ</w:t>
            </w:r>
            <w:proofErr w:type="gramStart"/>
            <w:r w:rsidRPr="000C2067">
              <w:rPr>
                <w:rFonts w:ascii="Times New Roman" w:hAnsi="Times New Roman" w:cs="Times New Roman"/>
                <w:sz w:val="24"/>
                <w:szCs w:val="24"/>
                <w:vertAlign w:val="subscript"/>
              </w:rPr>
              <w:t>j</w:t>
            </w:r>
            <w:proofErr w:type="spellEnd"/>
            <w:proofErr w:type="gramEnd"/>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коэффициент относительной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xml:space="preserve"> по клинико-статистической группе j.</w:t>
            </w:r>
            <w:proofErr w:type="gramEnd"/>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Суммирование в числителе и знаменателе формулы осуществляется по клинико-статистическим группам, к которым применяется понижающий или повышающий управленческий коэффициент.</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Число пролеченных случаев по каждой КСГ определяется на основании фактических данных о числе случаев лечения в разрезе КСГ за прошедший год или на основании планового количества случаев лечения по каждой КСГ.</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Значение управленческого коэффициента не может превышать 1,4.</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В случае применения управленческого коэффициента с целью коррекции рисков его значение должно быть рассчитано с учетом фактических расходов на оказание медицинской помощи в рамках конкретной КСГ.</w:t>
      </w:r>
    </w:p>
    <w:p w:rsidR="000C2067" w:rsidRPr="000C2067" w:rsidRDefault="000C2067">
      <w:pPr>
        <w:pStyle w:val="ConsPlusNormal"/>
        <w:spacing w:before="220"/>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Если в субъекте Российской Федерации базовая ставка для дневного стационара снижена более чем на 30% от нормативов, установленных Программой, в случаях, предусмотренных пунктом 4.1 настоящих рекомендаций, необходимо применение повышающих управленческих коэффициентов к КСГ, в стоимости которых значительную </w:t>
      </w:r>
      <w:r w:rsidRPr="000C2067">
        <w:rPr>
          <w:rFonts w:ascii="Times New Roman" w:hAnsi="Times New Roman" w:cs="Times New Roman"/>
          <w:sz w:val="24"/>
          <w:szCs w:val="24"/>
        </w:rPr>
        <w:lastRenderedPageBreak/>
        <w:t>долю занимают расходы на лекарственные препараты и расходные материалы (перечень КСГ представлен в Инструкции).</w:t>
      </w:r>
      <w:proofErr w:type="gramEnd"/>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К КСГ,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 к КСГ, связанным с применением лекарственной терапии онкологическим больным в условиях круглосуточного и дневного стационаров, применение понижающих коэффициентов не допускается (перечень представлен в Инструкции).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К КСГ,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 (перечень представлен в Инструкции), повышающий управленческий коэффициент не применяется.</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4"/>
        <w:rPr>
          <w:rFonts w:ascii="Times New Roman" w:hAnsi="Times New Roman" w:cs="Times New Roman"/>
          <w:sz w:val="24"/>
          <w:szCs w:val="24"/>
        </w:rPr>
      </w:pPr>
      <w:r w:rsidRPr="000C2067">
        <w:rPr>
          <w:rFonts w:ascii="Times New Roman" w:hAnsi="Times New Roman" w:cs="Times New Roman"/>
          <w:sz w:val="24"/>
          <w:szCs w:val="24"/>
        </w:rPr>
        <w:t>4.3.2. Коэффициент уровня оказания медицинской помощи</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При оплате медицинской помощи учитываются этапы (уровни) предоставления медицинской помощи в соответствии с порядками ее оказания. </w:t>
      </w:r>
      <w:proofErr w:type="gramStart"/>
      <w:r w:rsidRPr="000C2067">
        <w:rPr>
          <w:rFonts w:ascii="Times New Roman" w:hAnsi="Times New Roman" w:cs="Times New Roman"/>
          <w:sz w:val="24"/>
          <w:szCs w:val="24"/>
        </w:rPr>
        <w:t>Коэффициент уровня оказания медицинской помощи устанавливается тарифным соглашением, принятым на территории субъекта Российской Федерации, в разрезе трех уровней оказания медицинской помощи (за исключением городов федерального значения, где возможно установление двух уровней) дифференцированно для медицинских организаций и (или) структурных подразделений медицинских организаций в соответствии с действующим законодательством.</w:t>
      </w:r>
      <w:proofErr w:type="gramEnd"/>
      <w:r w:rsidRPr="000C2067">
        <w:rPr>
          <w:rFonts w:ascii="Times New Roman" w:hAnsi="Times New Roman" w:cs="Times New Roman"/>
          <w:sz w:val="24"/>
          <w:szCs w:val="24"/>
        </w:rPr>
        <w:t xml:space="preserve"> При этом структурные подразделения медицинской организации, оказывающие медицинскую помощь соответственно в стационарных условиях и в условиях дневного стационара, исходя из маршрутизации пациентов, могут иметь различные коэффициенты уровня оказания медицинской помощи.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Решение по установлению коэффициента уровня оказания медицинской помощи для КСГ в условиях дневного стационара принимается на уровне субъекта Российской Федерации. Исключение составляют медицинские организации, расположенные на территории закрытых административных территориальных образований, коэффициент подуровня оказания медицинской помощи для которых устанавливается в значении не менее 1,2. При отсутствии различий в оказании медицинской помощи в дневном стационаре в медицинских организациях разного уровня субъект Российской Федерации может отказаться от установления коэффициента уровня оказания медицинской помощи в условиях дневного стационара.</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Коэффициент уровня оказания медицинской помощи отражает разницу в затратах на оказание медицинской помощи с учетом тяжести состояния пациента, наличия у него осложнений, проведения углубленных исследований на различных уровнях оказания медицинской помощи, а также оказания медицинских услуг с применением телемедицинских технологий.</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Среднее значение коэффициента уровня оказания медицинской помощи составляет:</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1) для медицинских организаций 1-го уровня - 0,95;</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2) для медицинских организаций 2-го уровня - 1,1;</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3) для медицинских организаций 3-го уровня - 1,3.</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В пределах 3-го уровня системы оказания медицинской помощи выделяют </w:t>
      </w:r>
      <w:r w:rsidRPr="000C2067">
        <w:rPr>
          <w:rFonts w:ascii="Times New Roman" w:hAnsi="Times New Roman" w:cs="Times New Roman"/>
          <w:sz w:val="24"/>
          <w:szCs w:val="24"/>
        </w:rPr>
        <w:lastRenderedPageBreak/>
        <w:t xml:space="preserve">подуровень, </w:t>
      </w:r>
      <w:proofErr w:type="gramStart"/>
      <w:r w:rsidRPr="000C2067">
        <w:rPr>
          <w:rFonts w:ascii="Times New Roman" w:hAnsi="Times New Roman" w:cs="Times New Roman"/>
          <w:sz w:val="24"/>
          <w:szCs w:val="24"/>
        </w:rPr>
        <w:t>включающий</w:t>
      </w:r>
      <w:proofErr w:type="gramEnd"/>
      <w:r w:rsidRPr="000C2067">
        <w:rPr>
          <w:rFonts w:ascii="Times New Roman" w:hAnsi="Times New Roman" w:cs="Times New Roman"/>
          <w:sz w:val="24"/>
          <w:szCs w:val="24"/>
        </w:rPr>
        <w:t xml:space="preserve"> в том числе федеральные медицинские организации, оказывающие высокотехнологичную медицинскую помощь в пределах нескольких субъектов Российской Федерации.</w:t>
      </w:r>
    </w:p>
    <w:p w:rsidR="000C2067" w:rsidRPr="000C2067" w:rsidRDefault="000C2067">
      <w:pPr>
        <w:pStyle w:val="ConsPlusNormal"/>
        <w:spacing w:before="220"/>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С учетом объективных критериев (разница в используемых энергоносителях, плотность населения обслуживаемой территории, </w:t>
      </w:r>
      <w:proofErr w:type="spellStart"/>
      <w:r w:rsidRPr="000C2067">
        <w:rPr>
          <w:rFonts w:ascii="Times New Roman" w:hAnsi="Times New Roman" w:cs="Times New Roman"/>
          <w:sz w:val="24"/>
          <w:szCs w:val="24"/>
        </w:rPr>
        <w:t>монопрофильная</w:t>
      </w:r>
      <w:proofErr w:type="spellEnd"/>
      <w:r w:rsidRPr="000C2067">
        <w:rPr>
          <w:rFonts w:ascii="Times New Roman" w:hAnsi="Times New Roman" w:cs="Times New Roman"/>
          <w:sz w:val="24"/>
          <w:szCs w:val="24"/>
        </w:rPr>
        <w:t xml:space="preserve"> медицинская организация, например, инфекционная больница, и т.д.), основанных на экономическом обосновании и расчетах, выполненных в соответствии с Методикой расчета тарифов на оплату медицинской помощи по обязательному медицинскому страхованию, утвержденной приказом Министерства здравоохранения и социального развития Российской Федерации от 28.02.2011 N 158н в составе Правил обязательного медицинского</w:t>
      </w:r>
      <w:proofErr w:type="gramEnd"/>
      <w:r w:rsidRPr="000C2067">
        <w:rPr>
          <w:rFonts w:ascii="Times New Roman" w:hAnsi="Times New Roman" w:cs="Times New Roman"/>
          <w:sz w:val="24"/>
          <w:szCs w:val="24"/>
        </w:rPr>
        <w:t xml:space="preserve"> страхования (далее - Методика расчета тарифов), по каждому уровню могут выделяться не более 5 подуровней оказания медицинской помощи с установлением коэффициентов по каждому подуровню.</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Границы </w:t>
      </w:r>
      <w:proofErr w:type="gramStart"/>
      <w:r w:rsidRPr="000C2067">
        <w:rPr>
          <w:rFonts w:ascii="Times New Roman" w:hAnsi="Times New Roman" w:cs="Times New Roman"/>
          <w:sz w:val="24"/>
          <w:szCs w:val="24"/>
        </w:rPr>
        <w:t>значений коэффициента подуровня оказания медицинской помощи</w:t>
      </w:r>
      <w:proofErr w:type="gramEnd"/>
      <w:r w:rsidRPr="000C2067">
        <w:rPr>
          <w:rFonts w:ascii="Times New Roman" w:hAnsi="Times New Roman" w:cs="Times New Roman"/>
          <w:sz w:val="24"/>
          <w:szCs w:val="24"/>
        </w:rPr>
        <w:t>:</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1) для медицинских организаций 1-го уровня - от 0,7 до 1,2;</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2) для медицинских организаций 2-го уровня - от 0,9 до 1,3;</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3) для медицинских организаций 3-го уровня - от 1,1 до 1,5;</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3.1) для федеральных медицинских организаций, оказывающих высокотехнологичную медицинскую помощь в пределах нескольких субъектов Российской Федерации, - от 1,4 до 1,7.</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Медицинские организации, оказывающие медицинскую помощь с применением телемедицинских технологий, а также госпитали ветеранов войн необходимо относить к подуровню с более высоким коэффициентом подуровня оказания медицинской помощи.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Для медицинских организаций, расположенных на территории закрытых административных территориальных образований, выделяют подуровень в пределах соответствующего уровня оказания медицинской помощи в стационарных условиях и в условиях дневного стационара с установлением </w:t>
      </w:r>
      <w:proofErr w:type="gramStart"/>
      <w:r w:rsidRPr="000C2067">
        <w:rPr>
          <w:rFonts w:ascii="Times New Roman" w:hAnsi="Times New Roman" w:cs="Times New Roman"/>
          <w:sz w:val="24"/>
          <w:szCs w:val="24"/>
        </w:rPr>
        <w:t>значения коэффициента подуровня оказания медицинской помощи</w:t>
      </w:r>
      <w:proofErr w:type="gramEnd"/>
      <w:r w:rsidRPr="000C2067">
        <w:rPr>
          <w:rFonts w:ascii="Times New Roman" w:hAnsi="Times New Roman" w:cs="Times New Roman"/>
          <w:sz w:val="24"/>
          <w:szCs w:val="24"/>
        </w:rPr>
        <w:t xml:space="preserve"> не менее 1,2.</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Однако средневзвешенный коэффициент уровня (</w:t>
      </w:r>
      <w:proofErr w:type="spellStart"/>
      <w:r w:rsidRPr="000C2067">
        <w:rPr>
          <w:rFonts w:ascii="Times New Roman" w:hAnsi="Times New Roman" w:cs="Times New Roman"/>
          <w:sz w:val="24"/>
          <w:szCs w:val="24"/>
        </w:rPr>
        <w:t>СКУС</w:t>
      </w:r>
      <w:proofErr w:type="gramStart"/>
      <w:r w:rsidRPr="000C2067">
        <w:rPr>
          <w:rFonts w:ascii="Times New Roman" w:hAnsi="Times New Roman" w:cs="Times New Roman"/>
          <w:sz w:val="24"/>
          <w:szCs w:val="24"/>
          <w:vertAlign w:val="subscript"/>
        </w:rPr>
        <w:t>i</w:t>
      </w:r>
      <w:proofErr w:type="spellEnd"/>
      <w:proofErr w:type="gramEnd"/>
      <w:r w:rsidRPr="000C2067">
        <w:rPr>
          <w:rFonts w:ascii="Times New Roman" w:hAnsi="Times New Roman" w:cs="Times New Roman"/>
          <w:sz w:val="24"/>
          <w:szCs w:val="24"/>
        </w:rPr>
        <w:t xml:space="preserve">) оказания медицинской помощи каждого уровня не может превышать средние значения. </w:t>
      </w:r>
      <w:proofErr w:type="spellStart"/>
      <w:r w:rsidRPr="000C2067">
        <w:rPr>
          <w:rFonts w:ascii="Times New Roman" w:hAnsi="Times New Roman" w:cs="Times New Roman"/>
          <w:sz w:val="24"/>
          <w:szCs w:val="24"/>
        </w:rPr>
        <w:t>СКУС</w:t>
      </w:r>
      <w:proofErr w:type="gramStart"/>
      <w:r w:rsidRPr="000C2067">
        <w:rPr>
          <w:rFonts w:ascii="Times New Roman" w:hAnsi="Times New Roman" w:cs="Times New Roman"/>
          <w:sz w:val="24"/>
          <w:szCs w:val="24"/>
          <w:vertAlign w:val="subscript"/>
        </w:rPr>
        <w:t>i</w:t>
      </w:r>
      <w:proofErr w:type="spellEnd"/>
      <w:proofErr w:type="gramEnd"/>
      <w:r w:rsidRPr="000C2067">
        <w:rPr>
          <w:rFonts w:ascii="Times New Roman" w:hAnsi="Times New Roman" w:cs="Times New Roman"/>
          <w:sz w:val="24"/>
          <w:szCs w:val="24"/>
        </w:rPr>
        <w:t xml:space="preserve"> рассчитывается по формуле:</w:t>
      </w:r>
    </w:p>
    <w:p w:rsidR="000C2067" w:rsidRPr="000C2067" w:rsidRDefault="000C2067">
      <w:pPr>
        <w:pStyle w:val="ConsPlusNormal"/>
        <w:jc w:val="both"/>
        <w:rPr>
          <w:rFonts w:ascii="Times New Roman" w:hAnsi="Times New Roman" w:cs="Times New Roman"/>
          <w:sz w:val="24"/>
          <w:szCs w:val="24"/>
        </w:rPr>
      </w:pPr>
    </w:p>
    <w:p w:rsidR="000C2067" w:rsidRPr="000C2067" w:rsidRDefault="0003789E">
      <w:pPr>
        <w:pStyle w:val="ConsPlusNormal"/>
        <w:ind w:firstLine="540"/>
        <w:jc w:val="both"/>
        <w:rPr>
          <w:rFonts w:ascii="Times New Roman" w:hAnsi="Times New Roman" w:cs="Times New Roman"/>
          <w:sz w:val="24"/>
          <w:szCs w:val="24"/>
        </w:rPr>
      </w:pPr>
      <w:r>
        <w:rPr>
          <w:rFonts w:ascii="Times New Roman" w:hAnsi="Times New Roman" w:cs="Times New Roman"/>
          <w:position w:val="-31"/>
          <w:sz w:val="24"/>
          <w:szCs w:val="24"/>
        </w:rPr>
        <w:pict>
          <v:shape id="_x0000_i1039" style="width:166.5pt;height:42.75pt" coordsize="" o:spt="100" adj="0,,0" path="" filled="f" stroked="f">
            <v:stroke joinstyle="miter"/>
            <v:imagedata r:id="rId19" o:title="base_1_293099_32782"/>
            <v:formulas/>
            <v:path o:connecttype="segments"/>
          </v:shape>
        </w:pict>
      </w:r>
      <w:r w:rsidR="000C2067"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0"/>
        <w:gridCol w:w="7540"/>
      </w:tblGrid>
      <w:tr w:rsidR="000C2067" w:rsidRPr="000C2067">
        <w:tc>
          <w:tcPr>
            <w:tcW w:w="1530"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СКУС</w:t>
            </w:r>
            <w:proofErr w:type="gramStart"/>
            <w:r w:rsidRPr="000C2067">
              <w:rPr>
                <w:rFonts w:ascii="Times New Roman" w:hAnsi="Times New Roman" w:cs="Times New Roman"/>
                <w:sz w:val="24"/>
                <w:szCs w:val="24"/>
                <w:vertAlign w:val="subscript"/>
              </w:rPr>
              <w:t>i</w:t>
            </w:r>
            <w:proofErr w:type="spellEnd"/>
            <w:proofErr w:type="gramEnd"/>
          </w:p>
        </w:tc>
        <w:tc>
          <w:tcPr>
            <w:tcW w:w="7540"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средневзвешенный коэффициент уровня i;</w:t>
            </w:r>
          </w:p>
        </w:tc>
      </w:tr>
      <w:tr w:rsidR="000C2067" w:rsidRPr="000C2067">
        <w:tc>
          <w:tcPr>
            <w:tcW w:w="1530"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КУСмо</w:t>
            </w:r>
            <w:proofErr w:type="gramStart"/>
            <w:r w:rsidRPr="000C2067">
              <w:rPr>
                <w:rFonts w:ascii="Times New Roman" w:hAnsi="Times New Roman" w:cs="Times New Roman"/>
                <w:sz w:val="24"/>
                <w:szCs w:val="24"/>
                <w:vertAlign w:val="subscript"/>
              </w:rPr>
              <w:t>j</w:t>
            </w:r>
            <w:proofErr w:type="spellEnd"/>
            <w:proofErr w:type="gramEnd"/>
          </w:p>
        </w:tc>
        <w:tc>
          <w:tcPr>
            <w:tcW w:w="7540"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коэффициент подуровня j;</w:t>
            </w:r>
          </w:p>
        </w:tc>
      </w:tr>
      <w:tr w:rsidR="000C2067" w:rsidRPr="000C2067">
        <w:tc>
          <w:tcPr>
            <w:tcW w:w="1530"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Чсл</w:t>
            </w:r>
            <w:proofErr w:type="gramStart"/>
            <w:r w:rsidRPr="000C2067">
              <w:rPr>
                <w:rFonts w:ascii="Times New Roman" w:hAnsi="Times New Roman" w:cs="Times New Roman"/>
                <w:sz w:val="24"/>
                <w:szCs w:val="24"/>
                <w:vertAlign w:val="subscript"/>
              </w:rPr>
              <w:t>j</w:t>
            </w:r>
            <w:proofErr w:type="spellEnd"/>
            <w:proofErr w:type="gramEnd"/>
          </w:p>
        </w:tc>
        <w:tc>
          <w:tcPr>
            <w:tcW w:w="7540"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число случаев, пролеченных в стационарах с подуровнем j;</w:t>
            </w:r>
          </w:p>
        </w:tc>
      </w:tr>
      <w:tr w:rsidR="000C2067" w:rsidRPr="000C2067">
        <w:tc>
          <w:tcPr>
            <w:tcW w:w="1530"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Чсл</w:t>
            </w:r>
            <w:proofErr w:type="gramStart"/>
            <w:r w:rsidRPr="000C2067">
              <w:rPr>
                <w:rFonts w:ascii="Times New Roman" w:hAnsi="Times New Roman" w:cs="Times New Roman"/>
                <w:sz w:val="24"/>
                <w:szCs w:val="24"/>
                <w:vertAlign w:val="subscript"/>
              </w:rPr>
              <w:t>i</w:t>
            </w:r>
            <w:proofErr w:type="spellEnd"/>
            <w:proofErr w:type="gramEnd"/>
          </w:p>
        </w:tc>
        <w:tc>
          <w:tcPr>
            <w:tcW w:w="7540"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число случаев в целом по уровню.</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При этом субъект Российской Федерации вправе корректировать средние значения </w:t>
      </w:r>
      <w:r w:rsidRPr="000C2067">
        <w:rPr>
          <w:rFonts w:ascii="Times New Roman" w:hAnsi="Times New Roman" w:cs="Times New Roman"/>
          <w:sz w:val="24"/>
          <w:szCs w:val="24"/>
        </w:rPr>
        <w:lastRenderedPageBreak/>
        <w:t>коэффициента уровня оказания медицинской помощи (с учетом установленных коэффициентов подуровней).</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Установленные тарифным соглашением средние значения коэффициента уровня оказания медицинской помощи для каждого последующего уровня в обязательном порядке должны превышать значения, установленные для предыдущих уровней.</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В случае выделения подуровней оказания медицинской помощи соответствующие коэффициенты используются в расчетах вместо средних значений коэффициентов уровня оказания медицинской помощи (КУС</w:t>
      </w:r>
      <w:r w:rsidRPr="000C2067">
        <w:rPr>
          <w:rFonts w:ascii="Times New Roman" w:hAnsi="Times New Roman" w:cs="Times New Roman"/>
          <w:sz w:val="24"/>
          <w:szCs w:val="24"/>
          <w:vertAlign w:val="subscript"/>
        </w:rPr>
        <w:t>МО</w:t>
      </w:r>
      <w:r w:rsidRPr="000C2067">
        <w:rPr>
          <w:rFonts w:ascii="Times New Roman" w:hAnsi="Times New Roman" w:cs="Times New Roman"/>
          <w:sz w:val="24"/>
          <w:szCs w:val="24"/>
        </w:rPr>
        <w:t>).</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Учитывая, что различия в затратах на оказание медицинской помощи учтены при расчете коэффициентов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xml:space="preserve">, коэффициент уровня оказания медицинской помощи при оплате медицинской помощи по ряду КСГ, медицинская помощь по которым оказывается преимущественно на одном уровне оказания медицинской помощи, не применяется. Исключение составляют медицинские организации, расположенные на территории закрытых административных территориальных образований, коэффициент уровня оказания медицинской помощи для которых применяется ко всем КСГ. Перечень КСГ, для </w:t>
      </w:r>
      <w:proofErr w:type="gramStart"/>
      <w:r w:rsidRPr="000C2067">
        <w:rPr>
          <w:rFonts w:ascii="Times New Roman" w:hAnsi="Times New Roman" w:cs="Times New Roman"/>
          <w:sz w:val="24"/>
          <w:szCs w:val="24"/>
        </w:rPr>
        <w:t>которых</w:t>
      </w:r>
      <w:proofErr w:type="gramEnd"/>
      <w:r w:rsidRPr="000C2067">
        <w:rPr>
          <w:rFonts w:ascii="Times New Roman" w:hAnsi="Times New Roman" w:cs="Times New Roman"/>
          <w:sz w:val="24"/>
          <w:szCs w:val="24"/>
        </w:rPr>
        <w:t xml:space="preserve"> не применяется коэффициент уровня оказания медицинской помощи, приведен в Инструкции. На уровне субъекта Федерации данный перечень может быть расширен, за исключением КСГ, относящихся к профилю "Детская онкология" и "Онкология", в том числе в условиях дневного стационара.</w:t>
      </w:r>
    </w:p>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(в ред. письма Минздрава России N 11-7/10/2-357, ФФОМС N 811/26-2/и от 24.01.2018)</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Вместе с тем, в целях регулирования более высокого уровня затрат на оказание медицинской помощи, уровня госпитализации отдельных групп заболеваний, а также учета особенностей оказания медицинской помощи, предусмотрено также установление поправочных коэффициентов: управленческого и коэффициента сложности лечения пациента.</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4"/>
        <w:rPr>
          <w:rFonts w:ascii="Times New Roman" w:hAnsi="Times New Roman" w:cs="Times New Roman"/>
          <w:sz w:val="24"/>
          <w:szCs w:val="24"/>
        </w:rPr>
      </w:pPr>
      <w:r w:rsidRPr="000C2067">
        <w:rPr>
          <w:rFonts w:ascii="Times New Roman" w:hAnsi="Times New Roman" w:cs="Times New Roman"/>
          <w:sz w:val="24"/>
          <w:szCs w:val="24"/>
        </w:rPr>
        <w:t>4.3.3. Коэффициент сложности лечения пациента</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Коэффициент сложности лечения пациента (КСЛП) устанавливается тарифным соглашением, принятым на территории субъекта Российской Федерации, к отдельным случаям оказания медицинской помощи.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КСЛП учитывает более высокий уровень затрат на оказание медицинской помощи пациентам в отдельных случаях.</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КСЛП устанавливается на основании объективных критериев, перечень которых приводится в тарифном соглашении и в обязательном порядке отражается в реестрах счетов.</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КСЛП применяется также при </w:t>
      </w:r>
      <w:proofErr w:type="spellStart"/>
      <w:r w:rsidRPr="000C2067">
        <w:rPr>
          <w:rFonts w:ascii="Times New Roman" w:hAnsi="Times New Roman" w:cs="Times New Roman"/>
          <w:sz w:val="24"/>
          <w:szCs w:val="24"/>
        </w:rPr>
        <w:t>сверхдлительных</w:t>
      </w:r>
      <w:proofErr w:type="spellEnd"/>
      <w:r w:rsidRPr="000C2067">
        <w:rPr>
          <w:rFonts w:ascii="Times New Roman" w:hAnsi="Times New Roman" w:cs="Times New Roman"/>
          <w:sz w:val="24"/>
          <w:szCs w:val="24"/>
        </w:rPr>
        <w:t xml:space="preserve"> сроках госпитализации, обусловленных медицинскими показаниями. К </w:t>
      </w:r>
      <w:proofErr w:type="spellStart"/>
      <w:r w:rsidRPr="000C2067">
        <w:rPr>
          <w:rFonts w:ascii="Times New Roman" w:hAnsi="Times New Roman" w:cs="Times New Roman"/>
          <w:sz w:val="24"/>
          <w:szCs w:val="24"/>
        </w:rPr>
        <w:t>сверхдлительным</w:t>
      </w:r>
      <w:proofErr w:type="spellEnd"/>
      <w:r w:rsidRPr="000C2067">
        <w:rPr>
          <w:rFonts w:ascii="Times New Roman" w:hAnsi="Times New Roman" w:cs="Times New Roman"/>
          <w:sz w:val="24"/>
          <w:szCs w:val="24"/>
        </w:rPr>
        <w:t xml:space="preserve"> срокам госпитализаций относятся случаи лечения длительностью более 30 дней, за исключением ряда КСГ (перечень представлен в Инструкции), для которых </w:t>
      </w:r>
      <w:proofErr w:type="spellStart"/>
      <w:r w:rsidRPr="000C2067">
        <w:rPr>
          <w:rFonts w:ascii="Times New Roman" w:hAnsi="Times New Roman" w:cs="Times New Roman"/>
          <w:sz w:val="24"/>
          <w:szCs w:val="24"/>
        </w:rPr>
        <w:t>сверхдлительными</w:t>
      </w:r>
      <w:proofErr w:type="spellEnd"/>
      <w:r w:rsidRPr="000C2067">
        <w:rPr>
          <w:rFonts w:ascii="Times New Roman" w:hAnsi="Times New Roman" w:cs="Times New Roman"/>
          <w:sz w:val="24"/>
          <w:szCs w:val="24"/>
        </w:rPr>
        <w:t xml:space="preserve"> являются сроки лечения, превышающие 45 дней.</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Суммарное значение КСЛП при наличии нескольких критериев не может превышать 1,8, за исключением случаев </w:t>
      </w:r>
      <w:proofErr w:type="spellStart"/>
      <w:r w:rsidRPr="000C2067">
        <w:rPr>
          <w:rFonts w:ascii="Times New Roman" w:hAnsi="Times New Roman" w:cs="Times New Roman"/>
          <w:sz w:val="24"/>
          <w:szCs w:val="24"/>
        </w:rPr>
        <w:t>сверхдлительной</w:t>
      </w:r>
      <w:proofErr w:type="spellEnd"/>
      <w:r w:rsidRPr="000C2067">
        <w:rPr>
          <w:rFonts w:ascii="Times New Roman" w:hAnsi="Times New Roman" w:cs="Times New Roman"/>
          <w:sz w:val="24"/>
          <w:szCs w:val="24"/>
        </w:rPr>
        <w:t xml:space="preserve"> госпитализации. В случае сочетания факта </w:t>
      </w:r>
      <w:proofErr w:type="spellStart"/>
      <w:r w:rsidRPr="000C2067">
        <w:rPr>
          <w:rFonts w:ascii="Times New Roman" w:hAnsi="Times New Roman" w:cs="Times New Roman"/>
          <w:sz w:val="24"/>
          <w:szCs w:val="24"/>
        </w:rPr>
        <w:t>сверхдлительной</w:t>
      </w:r>
      <w:proofErr w:type="spellEnd"/>
      <w:r w:rsidRPr="000C2067">
        <w:rPr>
          <w:rFonts w:ascii="Times New Roman" w:hAnsi="Times New Roman" w:cs="Times New Roman"/>
          <w:sz w:val="24"/>
          <w:szCs w:val="24"/>
        </w:rPr>
        <w:t xml:space="preserve"> госпитализации с другими критериями рассчитанное значение КСЛП, исходя из длительности госпитализации, прибавляется без ограничения итогового значения.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lastRenderedPageBreak/>
        <w:t>Случаи, в которых рекомендуется устанавливать КСЛП, и диапазоны его значений установлены Приложением 3 к настоящим рекомендациям. При этом возможно установление в тарифном соглашении различных значений из указанных диапазонов, в зависимости от выполнения имевших место конкретных оперативных вмешательств и диагностических исследований.</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2"/>
        <w:rPr>
          <w:rFonts w:ascii="Times New Roman" w:hAnsi="Times New Roman" w:cs="Times New Roman"/>
          <w:sz w:val="24"/>
          <w:szCs w:val="24"/>
        </w:rPr>
      </w:pPr>
      <w:r w:rsidRPr="000C2067">
        <w:rPr>
          <w:rFonts w:ascii="Times New Roman" w:hAnsi="Times New Roman" w:cs="Times New Roman"/>
          <w:sz w:val="24"/>
          <w:szCs w:val="24"/>
        </w:rPr>
        <w:t>5. Подходы к оплате отдельных случаев оказания медицинской помощи по КСГ или КПГ</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3"/>
        <w:rPr>
          <w:rFonts w:ascii="Times New Roman" w:hAnsi="Times New Roman" w:cs="Times New Roman"/>
          <w:sz w:val="24"/>
          <w:szCs w:val="24"/>
        </w:rPr>
      </w:pPr>
      <w:r w:rsidRPr="000C2067">
        <w:rPr>
          <w:rFonts w:ascii="Times New Roman" w:hAnsi="Times New Roman" w:cs="Times New Roman"/>
          <w:sz w:val="24"/>
          <w:szCs w:val="24"/>
        </w:rPr>
        <w:t>5.1. Оплата прерванных случаев оказания медицинской помощи</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Тарифным соглашением должен быть определен порядок оплаты прерванных случаев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w:t>
      </w:r>
      <w:proofErr w:type="gramEnd"/>
    </w:p>
    <w:p w:rsidR="000C2067" w:rsidRPr="000C2067" w:rsidRDefault="000C2067">
      <w:pPr>
        <w:pStyle w:val="ConsPlusNormal"/>
        <w:spacing w:before="220"/>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В целях оплаты медицинской помощи к прерванным также относятся случаи, при которых длительность госпитализации составляет менее 3 дней включительно, за исключением случаев, для которых длительность 3 дня и менее являются оптимальными сроками лечения.</w:t>
      </w:r>
      <w:proofErr w:type="gramEnd"/>
      <w:r w:rsidRPr="000C2067">
        <w:rPr>
          <w:rFonts w:ascii="Times New Roman" w:hAnsi="Times New Roman" w:cs="Times New Roman"/>
          <w:sz w:val="24"/>
          <w:szCs w:val="24"/>
        </w:rPr>
        <w:t xml:space="preserve"> Перечень групп, по которым необходимо осуществлять оплату в полном объеме независимо от длительности лечения, представлен в Инструкции.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В случае если длительность лечения составила 3 дня и менее и пациенту была выполнена хирургическая операция, являющаяся основным классификационным критерием отнесения данного случая лечения </w:t>
      </w:r>
      <w:proofErr w:type="gramStart"/>
      <w:r w:rsidRPr="000C2067">
        <w:rPr>
          <w:rFonts w:ascii="Times New Roman" w:hAnsi="Times New Roman" w:cs="Times New Roman"/>
          <w:sz w:val="24"/>
          <w:szCs w:val="24"/>
        </w:rPr>
        <w:t>к</w:t>
      </w:r>
      <w:proofErr w:type="gramEnd"/>
      <w:r w:rsidRPr="000C2067">
        <w:rPr>
          <w:rFonts w:ascii="Times New Roman" w:hAnsi="Times New Roman" w:cs="Times New Roman"/>
          <w:sz w:val="24"/>
          <w:szCs w:val="24"/>
        </w:rPr>
        <w:t xml:space="preserve"> конкретной КСГ, случай оплачивается в размере 80 - 90% от стоимости, определенной тарифным соглашением для данной КСГ. Конкретная доля оплаты данных случаев устанавливается в тарифном соглашении. Если хирургическое лечение либо другое вмешательство, определяющее отнесение случая к КСГ, не проводилось, случай оплачивается в размере не более 50% от стоимости, определенной тарифным соглашением для КСГ (основным классификационным критерием отнесения к КСГ в данных случаях является диагноз МКБ 10). При этом в регионе может осуществляться оплата указанных случаев в зависимости от фактического количества дней лечения.</w:t>
      </w:r>
    </w:p>
    <w:p w:rsidR="000C2067" w:rsidRPr="000C2067" w:rsidRDefault="000C2067">
      <w:pPr>
        <w:pStyle w:val="ConsPlusNormal"/>
        <w:spacing w:before="220"/>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В случае если длительность госпитализации при прерванном случае лечения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составила более 3-х дней и пациенту была выполнена хирургическая операция, являющаяся основным классификационным критерием отнесения данного случая лечения к конкретной КСГ, случай оплачивается в размере 80 - 100% от стоимости</w:t>
      </w:r>
      <w:proofErr w:type="gramEnd"/>
      <w:r w:rsidRPr="000C2067">
        <w:rPr>
          <w:rFonts w:ascii="Times New Roman" w:hAnsi="Times New Roman" w:cs="Times New Roman"/>
          <w:sz w:val="24"/>
          <w:szCs w:val="24"/>
        </w:rPr>
        <w:t xml:space="preserve">, </w:t>
      </w:r>
      <w:proofErr w:type="gramStart"/>
      <w:r w:rsidRPr="000C2067">
        <w:rPr>
          <w:rFonts w:ascii="Times New Roman" w:hAnsi="Times New Roman" w:cs="Times New Roman"/>
          <w:sz w:val="24"/>
          <w:szCs w:val="24"/>
        </w:rPr>
        <w:t>определенной</w:t>
      </w:r>
      <w:proofErr w:type="gramEnd"/>
      <w:r w:rsidRPr="000C2067">
        <w:rPr>
          <w:rFonts w:ascii="Times New Roman" w:hAnsi="Times New Roman" w:cs="Times New Roman"/>
          <w:sz w:val="24"/>
          <w:szCs w:val="24"/>
        </w:rPr>
        <w:t xml:space="preserve"> тарифным соглашением для данной КСГ. Конкретная доля оплаты данных случаев устанавливается в тарифном соглашении. Если хирургическое лечение либо другое вмешательство, определяющее отнесение случая к КСГ, не проводилось, случай оплачивается в размере 50 - 100% от стоимости, определенной тарифным соглашением для КСГ (основным классификационным критерием отнесения к КСГ в данных случаях является диагноз МКБ 10). При этом в регионе может осуществляться оплата указанных случаев в зависимости от фактического количества дней лечения.</w:t>
      </w:r>
    </w:p>
    <w:p w:rsidR="000C2067" w:rsidRPr="000C2067" w:rsidRDefault="000C2067">
      <w:pPr>
        <w:pStyle w:val="ConsPlusNormal"/>
        <w:spacing w:before="220"/>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При переводе пациента из одного отделения медицинской организации в другое в рамках круглосуточного стационара (в случае перевода из круглосуточного стационара в дневной стационар - на усмотрение субъекта Российской Федерации), если это </w:t>
      </w:r>
      <w:r w:rsidRPr="000C2067">
        <w:rPr>
          <w:rFonts w:ascii="Times New Roman" w:hAnsi="Times New Roman" w:cs="Times New Roman"/>
          <w:sz w:val="24"/>
          <w:szCs w:val="24"/>
        </w:rPr>
        <w:lastRenderedPageBreak/>
        <w:t>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w:t>
      </w:r>
      <w:proofErr w:type="gramEnd"/>
      <w:r w:rsidRPr="000C2067">
        <w:rPr>
          <w:rFonts w:ascii="Times New Roman" w:hAnsi="Times New Roman" w:cs="Times New Roman"/>
          <w:sz w:val="24"/>
          <w:szCs w:val="24"/>
        </w:rPr>
        <w:t xml:space="preserve"> </w:t>
      </w:r>
      <w:proofErr w:type="gramStart"/>
      <w:r w:rsidRPr="000C2067">
        <w:rPr>
          <w:rFonts w:ascii="Times New Roman" w:hAnsi="Times New Roman" w:cs="Times New Roman"/>
          <w:sz w:val="24"/>
          <w:szCs w:val="24"/>
        </w:rPr>
        <w:t>переводе</w:t>
      </w:r>
      <w:proofErr w:type="gramEnd"/>
      <w:r w:rsidRPr="000C2067">
        <w:rPr>
          <w:rFonts w:ascii="Times New Roman" w:hAnsi="Times New Roman" w:cs="Times New Roman"/>
          <w:sz w:val="24"/>
          <w:szCs w:val="24"/>
        </w:rPr>
        <w:t xml:space="preserve"> пациента из одной медицинской организации в другую, оба случая лечения заболевания подлежат 100%-ой оплате в рамках соответствующих КСГ, за исключением прерванных случаев, которые оплачиваются в соответствии с установленными правилами.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При этом</w:t>
      </w:r>
      <w:proofErr w:type="gramStart"/>
      <w:r w:rsidRPr="000C2067">
        <w:rPr>
          <w:rFonts w:ascii="Times New Roman" w:hAnsi="Times New Roman" w:cs="Times New Roman"/>
          <w:sz w:val="24"/>
          <w:szCs w:val="24"/>
        </w:rPr>
        <w:t>,</w:t>
      </w:r>
      <w:proofErr w:type="gramEnd"/>
      <w:r w:rsidRPr="000C2067">
        <w:rPr>
          <w:rFonts w:ascii="Times New Roman" w:hAnsi="Times New Roman" w:cs="Times New Roman"/>
          <w:sz w:val="24"/>
          <w:szCs w:val="24"/>
        </w:rPr>
        <w:t xml:space="preserve"> если перевод производится в пределах одной медицинской организации, а заболевания относятся к одному классу МКБ 10, оплата производится в рамках одного случая лечения по КСГ с наибольшим размером оплаты.</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Оплата по двум КСГ осуществляется в следующих случаях лечения в одной медицинской организации по заболеваниям, относящимся к одному классу МКБ:</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(за исключением случаев, представленных в Инструкции) с последующим </w:t>
      </w:r>
      <w:proofErr w:type="spellStart"/>
      <w:r w:rsidRPr="000C2067">
        <w:rPr>
          <w:rFonts w:ascii="Times New Roman" w:hAnsi="Times New Roman" w:cs="Times New Roman"/>
          <w:sz w:val="24"/>
          <w:szCs w:val="24"/>
        </w:rPr>
        <w:t>родоразрешением</w:t>
      </w:r>
      <w:proofErr w:type="spellEnd"/>
      <w:r w:rsidRPr="000C2067">
        <w:rPr>
          <w:rFonts w:ascii="Times New Roman" w:hAnsi="Times New Roman" w:cs="Times New Roman"/>
          <w:sz w:val="24"/>
          <w:szCs w:val="24"/>
        </w:rPr>
        <w:t>.</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При этом если один из случаев лечения является прерванным, его оплата осуществляется в соответствии с установленными правилами.</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3"/>
        <w:rPr>
          <w:rFonts w:ascii="Times New Roman" w:hAnsi="Times New Roman" w:cs="Times New Roman"/>
          <w:sz w:val="24"/>
          <w:szCs w:val="24"/>
        </w:rPr>
      </w:pPr>
      <w:r w:rsidRPr="000C2067">
        <w:rPr>
          <w:rFonts w:ascii="Times New Roman" w:hAnsi="Times New Roman" w:cs="Times New Roman"/>
          <w:sz w:val="24"/>
          <w:szCs w:val="24"/>
        </w:rPr>
        <w:t>5.2. Оплата случаев лечения, предполагающих сочетание оказания высокотехнологичной и специализированной медицинской помощи пациенту</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При направлении в медицинскую организацию, в том числе федеральную, с целью комплексного обследования и (или) предоперационной подготовки пациентов, которым в последующем необходимо проведение хирургического лечения, в том числе в целях дальнейшего оказания высокотехнологичной медицинской помощи, указанные случаи оплачиваются в рамках специализированной медицинской помощи по КСГ, формируемой по коду МКБ 10 либо по коду Номенклатуры, являющемуся классификационным критерием в случае выполнения</w:t>
      </w:r>
      <w:proofErr w:type="gramEnd"/>
      <w:r w:rsidRPr="000C2067">
        <w:rPr>
          <w:rFonts w:ascii="Times New Roman" w:hAnsi="Times New Roman" w:cs="Times New Roman"/>
          <w:sz w:val="24"/>
          <w:szCs w:val="24"/>
        </w:rPr>
        <w:t xml:space="preserve"> диагностического исследования.</w:t>
      </w:r>
    </w:p>
    <w:p w:rsidR="000C2067" w:rsidRPr="000C2067" w:rsidRDefault="000C2067">
      <w:pPr>
        <w:pStyle w:val="ConsPlusNormal"/>
        <w:spacing w:before="220"/>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Медицинская помощь, в том числе в неотложной форме, а также медицинская реабилитация в соответствии с порядками и на основе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w:t>
      </w:r>
      <w:proofErr w:type="spellStart"/>
      <w:r w:rsidRPr="000C2067">
        <w:rPr>
          <w:rFonts w:ascii="Times New Roman" w:hAnsi="Times New Roman" w:cs="Times New Roman"/>
          <w:sz w:val="24"/>
          <w:szCs w:val="24"/>
        </w:rPr>
        <w:t>инвалидизирующими</w:t>
      </w:r>
      <w:proofErr w:type="spellEnd"/>
      <w:r w:rsidRPr="000C2067">
        <w:rPr>
          <w:rFonts w:ascii="Times New Roman" w:hAnsi="Times New Roman" w:cs="Times New Roman"/>
          <w:sz w:val="24"/>
          <w:szCs w:val="24"/>
        </w:rPr>
        <w:t xml:space="preserve"> заболеваниями, требующими </w:t>
      </w:r>
      <w:proofErr w:type="spellStart"/>
      <w:r w:rsidRPr="000C2067">
        <w:rPr>
          <w:rFonts w:ascii="Times New Roman" w:hAnsi="Times New Roman" w:cs="Times New Roman"/>
          <w:sz w:val="24"/>
          <w:szCs w:val="24"/>
        </w:rPr>
        <w:t>сверхдлительных</w:t>
      </w:r>
      <w:proofErr w:type="spellEnd"/>
      <w:r w:rsidRPr="000C2067">
        <w:rPr>
          <w:rFonts w:ascii="Times New Roman" w:hAnsi="Times New Roman" w:cs="Times New Roman"/>
          <w:sz w:val="24"/>
          <w:szCs w:val="24"/>
        </w:rPr>
        <w:t xml:space="preserve"> сроков лечения, и оплачивается медицинским организациям педиатрического профиля, имеющим необходимые лицензии, по соответствующей КСГ (КПГ).</w:t>
      </w:r>
      <w:proofErr w:type="gramEnd"/>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После оказания в медицинской организации, в том числе федеральной медицинской организации, 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по КСГ, формируемой по коду МКБ 10.</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Распределение объемов медицинской помощи, оказываемой стационарно и в условиях дневного стационара, между медицинскими организациями может </w:t>
      </w:r>
      <w:r w:rsidRPr="000C2067">
        <w:rPr>
          <w:rFonts w:ascii="Times New Roman" w:hAnsi="Times New Roman" w:cs="Times New Roman"/>
          <w:sz w:val="24"/>
          <w:szCs w:val="24"/>
        </w:rPr>
        <w:lastRenderedPageBreak/>
        <w:t>осуществляться с конкретизацией либо без конкретизации в разрезе КСГ или КПГ.</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в Программе в рамках перечня видов высокотехнологичной медицинской помощи, </w:t>
      </w:r>
      <w:proofErr w:type="gramStart"/>
      <w:r w:rsidRPr="000C2067">
        <w:rPr>
          <w:rFonts w:ascii="Times New Roman" w:hAnsi="Times New Roman" w:cs="Times New Roman"/>
          <w:sz w:val="24"/>
          <w:szCs w:val="24"/>
        </w:rPr>
        <w:t>содержащего</w:t>
      </w:r>
      <w:proofErr w:type="gramEnd"/>
      <w:r w:rsidRPr="000C2067">
        <w:rPr>
          <w:rFonts w:ascii="Times New Roman" w:hAnsi="Times New Roman" w:cs="Times New Roman"/>
          <w:sz w:val="24"/>
          <w:szCs w:val="24"/>
        </w:rPr>
        <w:t xml:space="preserve"> в том числе методы лечения и источники финансового обеспечения высокотехнологичной медицинской помощи (далее - Перечень). Оплата видов высокотехнологичной медицинской помощи, включенных в базовую программу обязательного медицинского страхования, осуществляется по нормативам финансовых затрат на единицу объема предоставления медицинской помощи, утвержденным Программой. В случае</w:t>
      </w:r>
      <w:proofErr w:type="gramStart"/>
      <w:r w:rsidRPr="000C2067">
        <w:rPr>
          <w:rFonts w:ascii="Times New Roman" w:hAnsi="Times New Roman" w:cs="Times New Roman"/>
          <w:sz w:val="24"/>
          <w:szCs w:val="24"/>
        </w:rPr>
        <w:t>,</w:t>
      </w:r>
      <w:proofErr w:type="gramEnd"/>
      <w:r w:rsidRPr="000C2067">
        <w:rPr>
          <w:rFonts w:ascii="Times New Roman" w:hAnsi="Times New Roman" w:cs="Times New Roman"/>
          <w:sz w:val="24"/>
          <w:szCs w:val="24"/>
        </w:rPr>
        <w:t xml:space="preserve">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 При этом размер тарифа на оплату медицинской помощи, рассчитанный по КСГ с учетом применения поправочных коэффициентов (за исключением коэффициента сложности лечения пациента), не должен превышать норматив финансовых затрат на единицу объема предоставления высокотехнологичной медицинской помощи по соответствующему методу.</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3"/>
        <w:rPr>
          <w:rFonts w:ascii="Times New Roman" w:hAnsi="Times New Roman" w:cs="Times New Roman"/>
          <w:sz w:val="24"/>
          <w:szCs w:val="24"/>
        </w:rPr>
      </w:pPr>
      <w:r w:rsidRPr="000C2067">
        <w:rPr>
          <w:rFonts w:ascii="Times New Roman" w:hAnsi="Times New Roman" w:cs="Times New Roman"/>
          <w:sz w:val="24"/>
          <w:szCs w:val="24"/>
        </w:rPr>
        <w:t>5.3. Оплата случаев лечения по профилю "Медицинская реабилитация"</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Лечение по профилю медицинская реабилитация производится в условиях круглосуточного, а также дневного стационара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Для КСГ NN 325 - 337 в стационарных условиях и для КСГ NN 123 - 130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(ШРМ). При оценке 2 по ШРМ пациент получает медицинскую реабилитацию в условиях дневного стационара. При оценке 3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4 - 5 - 6 по ШРМ пациенту оказывается медицинская реабилитация в стационарных условиях. Градации оценки и описание Шкалы Реабилитационной Маршрутизации приведены в Инструкции.</w:t>
      </w:r>
    </w:p>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(в ред. письма Минздрава России N 11-7/10/2-357, ФФОМС N 811/26-2/и от 24.01.2018)</w:t>
      </w:r>
    </w:p>
    <w:p w:rsidR="000C2067" w:rsidRPr="000C2067" w:rsidRDefault="000C2067">
      <w:pPr>
        <w:pStyle w:val="ConsPlusNormal"/>
        <w:spacing w:before="220"/>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w:t>
      </w:r>
      <w:proofErr w:type="spellStart"/>
      <w:r w:rsidRPr="000C2067">
        <w:rPr>
          <w:rFonts w:ascii="Times New Roman" w:hAnsi="Times New Roman" w:cs="Times New Roman"/>
          <w:sz w:val="24"/>
          <w:szCs w:val="24"/>
        </w:rPr>
        <w:t>кохлеарной</w:t>
      </w:r>
      <w:proofErr w:type="spellEnd"/>
      <w:r w:rsidRPr="000C2067">
        <w:rPr>
          <w:rFonts w:ascii="Times New Roman" w:hAnsi="Times New Roman" w:cs="Times New Roman"/>
          <w:sz w:val="24"/>
          <w:szCs w:val="24"/>
        </w:rPr>
        <w:t xml:space="preserve">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proofErr w:type="gramEnd"/>
      <w:r w:rsidRPr="000C2067">
        <w:rPr>
          <w:rFonts w:ascii="Times New Roman" w:hAnsi="Times New Roman" w:cs="Times New Roman"/>
          <w:sz w:val="24"/>
          <w:szCs w:val="24"/>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w:t>
      </w:r>
      <w:proofErr w:type="gramStart"/>
      <w:r w:rsidRPr="000C2067">
        <w:rPr>
          <w:rFonts w:ascii="Times New Roman" w:hAnsi="Times New Roman" w:cs="Times New Roman"/>
          <w:sz w:val="24"/>
          <w:szCs w:val="24"/>
        </w:rPr>
        <w:t>по</w:t>
      </w:r>
      <w:proofErr w:type="gramEnd"/>
      <w:r w:rsidRPr="000C2067">
        <w:rPr>
          <w:rFonts w:ascii="Times New Roman" w:hAnsi="Times New Roman" w:cs="Times New Roman"/>
          <w:sz w:val="24"/>
          <w:szCs w:val="24"/>
        </w:rPr>
        <w:t xml:space="preserve"> соответствующей КСГ. При средней и легкой степени тяжести указанных заболеваний ребенок получает медицинскую реабилитацию в условиях дневного стационара.</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3"/>
        <w:rPr>
          <w:rFonts w:ascii="Times New Roman" w:hAnsi="Times New Roman" w:cs="Times New Roman"/>
          <w:sz w:val="24"/>
          <w:szCs w:val="24"/>
        </w:rPr>
      </w:pPr>
      <w:r w:rsidRPr="000C2067">
        <w:rPr>
          <w:rFonts w:ascii="Times New Roman" w:hAnsi="Times New Roman" w:cs="Times New Roman"/>
          <w:sz w:val="24"/>
          <w:szCs w:val="24"/>
        </w:rPr>
        <w:t>5.4. Оплата случаев лечения при оказании услуг диализа</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основное (сопутствующее) заболевание, в условиях круглосуточного стационара - за услугу диализа только в сочетании с основной КСГ, являющейся поводом для госпитализации.</w:t>
      </w:r>
      <w:proofErr w:type="gramEnd"/>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Тарифным соглашением устанавливается базовый тариф на оплату диализа (код услуги А18.05.002 "Гемодиализ"), рассчитанный в соответствии с Методикой расчета тарифов и включающий в себя расходы, определенные частью 7 статьи 35 Федерального закона от 29 ноября 2010 г. N 326-ФЗ "Об обязательном медицинском страховании в Российской Федерации". Для последующего расчета остальных услуг диализа, оказываемых на территории субъекта Российской Федерации, к базовому тарифу применяются рекомендуемые коэффициенты относительной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представленные в Приложении 4.</w:t>
      </w:r>
    </w:p>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(в ред. письма Минздрава России N 11-7/10/2-1483, ФФОМС N 3029/26-1/и от 12.03.2018)</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Применение поправочных коэффициентов к стоимости услуг недопустимо. </w:t>
      </w:r>
      <w:proofErr w:type="gramStart"/>
      <w:r w:rsidRPr="000C2067">
        <w:rPr>
          <w:rFonts w:ascii="Times New Roman" w:hAnsi="Times New Roman" w:cs="Times New Roman"/>
          <w:sz w:val="24"/>
          <w:szCs w:val="24"/>
        </w:rPr>
        <w:t>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услуг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w:t>
      </w:r>
      <w:proofErr w:type="gramEnd"/>
      <w:r w:rsidRPr="000C2067">
        <w:rPr>
          <w:rFonts w:ascii="Times New Roman" w:hAnsi="Times New Roman" w:cs="Times New Roman"/>
          <w:sz w:val="24"/>
          <w:szCs w:val="24"/>
        </w:rPr>
        <w:t xml:space="preserve"> В стационарных условиях необходимо к законченному случаю относить лечение в течение всего периода нахождения пациента в стационаре.</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w:t>
      </w:r>
      <w:proofErr w:type="gramStart"/>
      <w:r w:rsidRPr="000C2067">
        <w:rPr>
          <w:rFonts w:ascii="Times New Roman" w:hAnsi="Times New Roman" w:cs="Times New Roman"/>
          <w:sz w:val="24"/>
          <w:szCs w:val="24"/>
        </w:rPr>
        <w:t>,</w:t>
      </w:r>
      <w:proofErr w:type="gramEnd"/>
      <w:r w:rsidRPr="000C2067">
        <w:rPr>
          <w:rFonts w:ascii="Times New Roman" w:hAnsi="Times New Roman" w:cs="Times New Roman"/>
          <w:sz w:val="24"/>
          <w:szCs w:val="24"/>
        </w:rPr>
        <w:t xml:space="preserve">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В случае если в регионе выполняются услуги диализа при сепсисе, септическом шоке, </w:t>
      </w:r>
      <w:proofErr w:type="spellStart"/>
      <w:r w:rsidRPr="000C2067">
        <w:rPr>
          <w:rFonts w:ascii="Times New Roman" w:hAnsi="Times New Roman" w:cs="Times New Roman"/>
          <w:sz w:val="24"/>
          <w:szCs w:val="24"/>
        </w:rPr>
        <w:t>полиорганной</w:t>
      </w:r>
      <w:proofErr w:type="spellEnd"/>
      <w:r w:rsidRPr="000C2067">
        <w:rPr>
          <w:rFonts w:ascii="Times New Roman" w:hAnsi="Times New Roman" w:cs="Times New Roman"/>
          <w:sz w:val="24"/>
          <w:szCs w:val="24"/>
        </w:rPr>
        <w:t xml:space="preserve"> недостаточности, печеночной недостаточности, острых отравлениях, остром некротическом панкреатите, остром </w:t>
      </w:r>
      <w:proofErr w:type="spellStart"/>
      <w:r w:rsidRPr="000C2067">
        <w:rPr>
          <w:rFonts w:ascii="Times New Roman" w:hAnsi="Times New Roman" w:cs="Times New Roman"/>
          <w:sz w:val="24"/>
          <w:szCs w:val="24"/>
        </w:rPr>
        <w:t>рабдомиолизе</w:t>
      </w:r>
      <w:proofErr w:type="spellEnd"/>
      <w:r w:rsidRPr="000C2067">
        <w:rPr>
          <w:rFonts w:ascii="Times New Roman" w:hAnsi="Times New Roman" w:cs="Times New Roman"/>
          <w:sz w:val="24"/>
          <w:szCs w:val="24"/>
        </w:rPr>
        <w:t xml:space="preserve"> и других </w:t>
      </w:r>
      <w:proofErr w:type="spellStart"/>
      <w:r w:rsidRPr="000C2067">
        <w:rPr>
          <w:rFonts w:ascii="Times New Roman" w:hAnsi="Times New Roman" w:cs="Times New Roman"/>
          <w:sz w:val="24"/>
          <w:szCs w:val="24"/>
        </w:rPr>
        <w:t>миоглобинурических</w:t>
      </w:r>
      <w:proofErr w:type="spellEnd"/>
      <w:r w:rsidRPr="000C2067">
        <w:rPr>
          <w:rFonts w:ascii="Times New Roman" w:hAnsi="Times New Roman" w:cs="Times New Roman"/>
          <w:sz w:val="24"/>
          <w:szCs w:val="24"/>
        </w:rPr>
        <w:t xml:space="preserve"> синдромах, парапротеинемических </w:t>
      </w:r>
      <w:proofErr w:type="spellStart"/>
      <w:r w:rsidRPr="000C2067">
        <w:rPr>
          <w:rFonts w:ascii="Times New Roman" w:hAnsi="Times New Roman" w:cs="Times New Roman"/>
          <w:sz w:val="24"/>
          <w:szCs w:val="24"/>
        </w:rPr>
        <w:t>гемобластозах</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жизнеугрожающих</w:t>
      </w:r>
      <w:proofErr w:type="spellEnd"/>
      <w:r w:rsidRPr="000C2067">
        <w:rPr>
          <w:rFonts w:ascii="Times New Roman" w:hAnsi="Times New Roman" w:cs="Times New Roman"/>
          <w:sz w:val="24"/>
          <w:szCs w:val="24"/>
        </w:rPr>
        <w:t xml:space="preserve"> обострениях аутоиммунных заболеваний, субъект Российской Федерации вправе устанавливать тарифы на следующие услуги для осуществления дополнительной оплаты услуг к стоимости КСГ:</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A18.05.002.004 Гемодиализ с селективной </w:t>
      </w:r>
      <w:proofErr w:type="spellStart"/>
      <w:r w:rsidRPr="000C2067">
        <w:rPr>
          <w:rFonts w:ascii="Times New Roman" w:hAnsi="Times New Roman" w:cs="Times New Roman"/>
          <w:sz w:val="24"/>
          <w:szCs w:val="24"/>
        </w:rPr>
        <w:t>плазмофильтрацией</w:t>
      </w:r>
      <w:proofErr w:type="spellEnd"/>
      <w:r w:rsidRPr="000C2067">
        <w:rPr>
          <w:rFonts w:ascii="Times New Roman" w:hAnsi="Times New Roman" w:cs="Times New Roman"/>
          <w:sz w:val="24"/>
          <w:szCs w:val="24"/>
        </w:rPr>
        <w:t xml:space="preserve"> и адсорбцией;</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A18.05.003.001 </w:t>
      </w:r>
      <w:proofErr w:type="spellStart"/>
      <w:r w:rsidRPr="000C2067">
        <w:rPr>
          <w:rFonts w:ascii="Times New Roman" w:hAnsi="Times New Roman" w:cs="Times New Roman"/>
          <w:sz w:val="24"/>
          <w:szCs w:val="24"/>
        </w:rPr>
        <w:t>Гемофильтрация</w:t>
      </w:r>
      <w:proofErr w:type="spellEnd"/>
      <w:r w:rsidRPr="000C2067">
        <w:rPr>
          <w:rFonts w:ascii="Times New Roman" w:hAnsi="Times New Roman" w:cs="Times New Roman"/>
          <w:sz w:val="24"/>
          <w:szCs w:val="24"/>
        </w:rPr>
        <w:t xml:space="preserve"> крови </w:t>
      </w:r>
      <w:proofErr w:type="gramStart"/>
      <w:r w:rsidRPr="000C2067">
        <w:rPr>
          <w:rFonts w:ascii="Times New Roman" w:hAnsi="Times New Roman" w:cs="Times New Roman"/>
          <w:sz w:val="24"/>
          <w:szCs w:val="24"/>
        </w:rPr>
        <w:t>продленная</w:t>
      </w:r>
      <w:proofErr w:type="gramEnd"/>
      <w:r w:rsidRPr="000C2067">
        <w:rPr>
          <w:rFonts w:ascii="Times New Roman" w:hAnsi="Times New Roman" w:cs="Times New Roman"/>
          <w:sz w:val="24"/>
          <w:szCs w:val="24"/>
        </w:rPr>
        <w:t>;</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A18.05.006.001 Селективная </w:t>
      </w:r>
      <w:proofErr w:type="spellStart"/>
      <w:r w:rsidRPr="000C2067">
        <w:rPr>
          <w:rFonts w:ascii="Times New Roman" w:hAnsi="Times New Roman" w:cs="Times New Roman"/>
          <w:sz w:val="24"/>
          <w:szCs w:val="24"/>
        </w:rPr>
        <w:t>гемосорбция</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липополисахаридов</w:t>
      </w:r>
      <w:proofErr w:type="spellEnd"/>
      <w:r w:rsidRPr="000C2067">
        <w:rPr>
          <w:rFonts w:ascii="Times New Roman" w:hAnsi="Times New Roman" w:cs="Times New Roman"/>
          <w:sz w:val="24"/>
          <w:szCs w:val="24"/>
        </w:rPr>
        <w:t>;</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A18.05.001.003 </w:t>
      </w:r>
      <w:proofErr w:type="spellStart"/>
      <w:r w:rsidRPr="000C2067">
        <w:rPr>
          <w:rFonts w:ascii="Times New Roman" w:hAnsi="Times New Roman" w:cs="Times New Roman"/>
          <w:sz w:val="24"/>
          <w:szCs w:val="24"/>
        </w:rPr>
        <w:t>Плазмодиафильтрация</w:t>
      </w:r>
      <w:proofErr w:type="spellEnd"/>
      <w:r w:rsidRPr="000C2067">
        <w:rPr>
          <w:rFonts w:ascii="Times New Roman" w:hAnsi="Times New Roman" w:cs="Times New Roman"/>
          <w:sz w:val="24"/>
          <w:szCs w:val="24"/>
        </w:rPr>
        <w:t>;</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A18.05.001.005 </w:t>
      </w:r>
      <w:proofErr w:type="spellStart"/>
      <w:r w:rsidRPr="000C2067">
        <w:rPr>
          <w:rFonts w:ascii="Times New Roman" w:hAnsi="Times New Roman" w:cs="Times New Roman"/>
          <w:sz w:val="24"/>
          <w:szCs w:val="24"/>
        </w:rPr>
        <w:t>Плазмофильтрация</w:t>
      </w:r>
      <w:proofErr w:type="spellEnd"/>
      <w:r w:rsidRPr="000C2067">
        <w:rPr>
          <w:rFonts w:ascii="Times New Roman" w:hAnsi="Times New Roman" w:cs="Times New Roman"/>
          <w:sz w:val="24"/>
          <w:szCs w:val="24"/>
        </w:rPr>
        <w:t xml:space="preserve"> селективная;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lastRenderedPageBreak/>
        <w:t xml:space="preserve">A18.05.001.004 </w:t>
      </w:r>
      <w:proofErr w:type="spellStart"/>
      <w:r w:rsidRPr="000C2067">
        <w:rPr>
          <w:rFonts w:ascii="Times New Roman" w:hAnsi="Times New Roman" w:cs="Times New Roman"/>
          <w:sz w:val="24"/>
          <w:szCs w:val="24"/>
        </w:rPr>
        <w:t>Плазмофильтрация</w:t>
      </w:r>
      <w:proofErr w:type="spellEnd"/>
      <w:r w:rsidRPr="000C2067">
        <w:rPr>
          <w:rFonts w:ascii="Times New Roman" w:hAnsi="Times New Roman" w:cs="Times New Roman"/>
          <w:sz w:val="24"/>
          <w:szCs w:val="24"/>
        </w:rPr>
        <w:t xml:space="preserve"> каскадная;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A18.05.020.001 </w:t>
      </w:r>
      <w:proofErr w:type="spellStart"/>
      <w:r w:rsidRPr="000C2067">
        <w:rPr>
          <w:rFonts w:ascii="Times New Roman" w:hAnsi="Times New Roman" w:cs="Times New Roman"/>
          <w:sz w:val="24"/>
          <w:szCs w:val="24"/>
        </w:rPr>
        <w:t>Плазмосорбция</w:t>
      </w:r>
      <w:proofErr w:type="spellEnd"/>
      <w:r w:rsidRPr="000C2067">
        <w:rPr>
          <w:rFonts w:ascii="Times New Roman" w:hAnsi="Times New Roman" w:cs="Times New Roman"/>
          <w:sz w:val="24"/>
          <w:szCs w:val="24"/>
        </w:rPr>
        <w:t xml:space="preserve"> сочетанная с </w:t>
      </w:r>
      <w:proofErr w:type="spellStart"/>
      <w:r w:rsidRPr="000C2067">
        <w:rPr>
          <w:rFonts w:ascii="Times New Roman" w:hAnsi="Times New Roman" w:cs="Times New Roman"/>
          <w:sz w:val="24"/>
          <w:szCs w:val="24"/>
        </w:rPr>
        <w:t>гемофильтрацией</w:t>
      </w:r>
      <w:proofErr w:type="spellEnd"/>
      <w:r w:rsidRPr="000C2067">
        <w:rPr>
          <w:rFonts w:ascii="Times New Roman" w:hAnsi="Times New Roman" w:cs="Times New Roman"/>
          <w:sz w:val="24"/>
          <w:szCs w:val="24"/>
        </w:rPr>
        <w:t>;</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A18.05.021.001 Альбуминовый диализ с регенерацией альбумина.</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3"/>
        <w:rPr>
          <w:rFonts w:ascii="Times New Roman" w:hAnsi="Times New Roman" w:cs="Times New Roman"/>
          <w:sz w:val="24"/>
          <w:szCs w:val="24"/>
        </w:rPr>
      </w:pPr>
      <w:r w:rsidRPr="000C2067">
        <w:rPr>
          <w:rFonts w:ascii="Times New Roman" w:hAnsi="Times New Roman" w:cs="Times New Roman"/>
          <w:sz w:val="24"/>
          <w:szCs w:val="24"/>
        </w:rPr>
        <w:t>5.5. Оплата случаев лечения по профилю "Акушерство и гинекология"</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В стационарных условиях в стоимость КСГ по профилю "Акушерство и гинекология", предусматривающих </w:t>
      </w:r>
      <w:proofErr w:type="spellStart"/>
      <w:r w:rsidRPr="000C2067">
        <w:rPr>
          <w:rFonts w:ascii="Times New Roman" w:hAnsi="Times New Roman" w:cs="Times New Roman"/>
          <w:sz w:val="24"/>
          <w:szCs w:val="24"/>
        </w:rPr>
        <w:t>родоразрешение</w:t>
      </w:r>
      <w:proofErr w:type="spellEnd"/>
      <w:r w:rsidRPr="000C2067">
        <w:rPr>
          <w:rFonts w:ascii="Times New Roman" w:hAnsi="Times New Roman" w:cs="Times New Roman"/>
          <w:sz w:val="24"/>
          <w:szCs w:val="24"/>
        </w:rPr>
        <w:t xml:space="preserve">, включены расходы на пребывание новорожденного в </w:t>
      </w:r>
      <w:proofErr w:type="gramStart"/>
      <w:r w:rsidRPr="000C2067">
        <w:rPr>
          <w:rFonts w:ascii="Times New Roman" w:hAnsi="Times New Roman" w:cs="Times New Roman"/>
          <w:sz w:val="24"/>
          <w:szCs w:val="24"/>
        </w:rPr>
        <w:t>медицинской</w:t>
      </w:r>
      <w:proofErr w:type="gramEnd"/>
      <w:r w:rsidRPr="000C2067">
        <w:rPr>
          <w:rFonts w:ascii="Times New Roman" w:hAnsi="Times New Roman" w:cs="Times New Roman"/>
          <w:sz w:val="24"/>
          <w:szCs w:val="24"/>
        </w:rPr>
        <w:t xml:space="preserve">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Учитывая возможность проведения отдельных этапов процедуры экстракорпорального оплодотворения, а также возможность </w:t>
      </w:r>
      <w:proofErr w:type="spellStart"/>
      <w:r w:rsidRPr="000C2067">
        <w:rPr>
          <w:rFonts w:ascii="Times New Roman" w:hAnsi="Times New Roman" w:cs="Times New Roman"/>
          <w:sz w:val="24"/>
          <w:szCs w:val="24"/>
        </w:rPr>
        <w:t>криоконсервации</w:t>
      </w:r>
      <w:proofErr w:type="spellEnd"/>
      <w:r w:rsidRPr="000C2067">
        <w:rPr>
          <w:rFonts w:ascii="Times New Roman" w:hAnsi="Times New Roman" w:cs="Times New Roman"/>
          <w:sz w:val="24"/>
          <w:szCs w:val="24"/>
        </w:rPr>
        <w:t xml:space="preserve"> и размораживания эмбрионов, рекомендуется в тарифном соглашении устанавливать поправочные коэффициенты (КСЛП) к случаям проведения экстракорпорального оплодотворения. Перечень случаев и значения коэффициентов приведены в Приложении 3.</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С учетом КСЛП оплата экстракорпорального оплодотворения осуществляется в зависимости от этапа в размере согласно таблице 1:</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right"/>
        <w:outlineLvl w:val="4"/>
        <w:rPr>
          <w:rFonts w:ascii="Times New Roman" w:hAnsi="Times New Roman" w:cs="Times New Roman"/>
          <w:sz w:val="24"/>
          <w:szCs w:val="24"/>
        </w:rPr>
      </w:pPr>
      <w:r w:rsidRPr="000C2067">
        <w:rPr>
          <w:rFonts w:ascii="Times New Roman" w:hAnsi="Times New Roman" w:cs="Times New Roman"/>
          <w:sz w:val="24"/>
          <w:szCs w:val="24"/>
        </w:rPr>
        <w:t>Таблица 1</w:t>
      </w:r>
    </w:p>
    <w:p w:rsidR="000C2067" w:rsidRPr="000C2067" w:rsidRDefault="000C206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406"/>
        <w:gridCol w:w="1928"/>
      </w:tblGrid>
      <w:tr w:rsidR="000C2067" w:rsidRPr="000C2067">
        <w:tc>
          <w:tcPr>
            <w:tcW w:w="737"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 xml:space="preserve">N </w:t>
            </w:r>
            <w:proofErr w:type="gramStart"/>
            <w:r w:rsidRPr="000C2067">
              <w:rPr>
                <w:rFonts w:ascii="Times New Roman" w:hAnsi="Times New Roman" w:cs="Times New Roman"/>
                <w:sz w:val="24"/>
                <w:szCs w:val="24"/>
              </w:rPr>
              <w:t>п</w:t>
            </w:r>
            <w:proofErr w:type="gramEnd"/>
            <w:r w:rsidRPr="000C2067">
              <w:rPr>
                <w:rFonts w:ascii="Times New Roman" w:hAnsi="Times New Roman" w:cs="Times New Roman"/>
                <w:sz w:val="24"/>
                <w:szCs w:val="24"/>
              </w:rPr>
              <w:t>/п</w:t>
            </w:r>
          </w:p>
        </w:tc>
        <w:tc>
          <w:tcPr>
            <w:tcW w:w="640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Наименование этапов проведения ЭКО</w:t>
            </w:r>
          </w:p>
        </w:tc>
        <w:tc>
          <w:tcPr>
            <w:tcW w:w="1928"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Значение КСЛП</w:t>
            </w:r>
          </w:p>
        </w:tc>
      </w:tr>
      <w:tr w:rsidR="000C2067" w:rsidRPr="000C2067">
        <w:tc>
          <w:tcPr>
            <w:tcW w:w="737"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c>
          <w:tcPr>
            <w:tcW w:w="6406"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Проведение первого этапа экстракорпорального оплодотворения (стимуляция суперовуляции)</w:t>
            </w:r>
          </w:p>
        </w:tc>
        <w:tc>
          <w:tcPr>
            <w:tcW w:w="19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0,6</w:t>
            </w:r>
          </w:p>
        </w:tc>
      </w:tr>
      <w:tr w:rsidR="000C2067" w:rsidRPr="000C2067">
        <w:tc>
          <w:tcPr>
            <w:tcW w:w="737"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w:t>
            </w:r>
          </w:p>
        </w:tc>
        <w:tc>
          <w:tcPr>
            <w:tcW w:w="6406" w:type="dxa"/>
          </w:tcPr>
          <w:p w:rsidR="000C2067" w:rsidRPr="000C2067" w:rsidRDefault="000C2067">
            <w:pPr>
              <w:pStyle w:val="ConsPlusNormal"/>
              <w:jc w:val="both"/>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Проведение I - III этапов экстракорпорального оплодотворения (стимуляция суперовуляции, получение яйцеклетки, экстракорпоральное оплодотворение и культивирование эмбрионов) с последующей </w:t>
            </w:r>
            <w:proofErr w:type="spellStart"/>
            <w:r w:rsidRPr="000C2067">
              <w:rPr>
                <w:rFonts w:ascii="Times New Roman" w:hAnsi="Times New Roman" w:cs="Times New Roman"/>
                <w:sz w:val="24"/>
                <w:szCs w:val="24"/>
              </w:rPr>
              <w:t>криоконсервацией</w:t>
            </w:r>
            <w:proofErr w:type="spellEnd"/>
            <w:r w:rsidRPr="000C2067">
              <w:rPr>
                <w:rFonts w:ascii="Times New Roman" w:hAnsi="Times New Roman" w:cs="Times New Roman"/>
                <w:sz w:val="24"/>
                <w:szCs w:val="24"/>
              </w:rPr>
              <w:t xml:space="preserve"> эмбрионов</w:t>
            </w:r>
            <w:proofErr w:type="gramEnd"/>
          </w:p>
        </w:tc>
        <w:tc>
          <w:tcPr>
            <w:tcW w:w="19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r>
      <w:tr w:rsidR="000C2067" w:rsidRPr="000C2067">
        <w:tc>
          <w:tcPr>
            <w:tcW w:w="737"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w:t>
            </w:r>
          </w:p>
        </w:tc>
        <w:tc>
          <w:tcPr>
            <w:tcW w:w="6406"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Полный цикл экстракорпорального оплодотворения без применения </w:t>
            </w:r>
            <w:proofErr w:type="spellStart"/>
            <w:r w:rsidRPr="000C2067">
              <w:rPr>
                <w:rFonts w:ascii="Times New Roman" w:hAnsi="Times New Roman" w:cs="Times New Roman"/>
                <w:sz w:val="24"/>
                <w:szCs w:val="24"/>
              </w:rPr>
              <w:t>криоконсервации</w:t>
            </w:r>
            <w:proofErr w:type="spellEnd"/>
            <w:r w:rsidRPr="000C2067">
              <w:rPr>
                <w:rFonts w:ascii="Times New Roman" w:hAnsi="Times New Roman" w:cs="Times New Roman"/>
                <w:sz w:val="24"/>
                <w:szCs w:val="24"/>
              </w:rPr>
              <w:t xml:space="preserve"> эмбрионов</w:t>
            </w:r>
          </w:p>
        </w:tc>
        <w:tc>
          <w:tcPr>
            <w:tcW w:w="19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r>
      <w:tr w:rsidR="000C2067" w:rsidRPr="000C2067">
        <w:tc>
          <w:tcPr>
            <w:tcW w:w="737"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w:t>
            </w:r>
          </w:p>
        </w:tc>
        <w:tc>
          <w:tcPr>
            <w:tcW w:w="6406"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Полный цикл экстракорпорального оплодотворения с </w:t>
            </w:r>
            <w:proofErr w:type="spellStart"/>
            <w:r w:rsidRPr="000C2067">
              <w:rPr>
                <w:rFonts w:ascii="Times New Roman" w:hAnsi="Times New Roman" w:cs="Times New Roman"/>
                <w:sz w:val="24"/>
                <w:szCs w:val="24"/>
              </w:rPr>
              <w:t>криоконсервацией</w:t>
            </w:r>
            <w:proofErr w:type="spellEnd"/>
            <w:r w:rsidRPr="000C2067">
              <w:rPr>
                <w:rFonts w:ascii="Times New Roman" w:hAnsi="Times New Roman" w:cs="Times New Roman"/>
                <w:sz w:val="24"/>
                <w:szCs w:val="24"/>
              </w:rPr>
              <w:t xml:space="preserve"> эмбрионов</w:t>
            </w:r>
          </w:p>
        </w:tc>
        <w:tc>
          <w:tcPr>
            <w:tcW w:w="19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w:t>
            </w:r>
          </w:p>
        </w:tc>
      </w:tr>
      <w:tr w:rsidR="000C2067" w:rsidRPr="000C2067">
        <w:tc>
          <w:tcPr>
            <w:tcW w:w="737"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w:t>
            </w:r>
          </w:p>
        </w:tc>
        <w:tc>
          <w:tcPr>
            <w:tcW w:w="6406"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Размораживание </w:t>
            </w:r>
            <w:proofErr w:type="spellStart"/>
            <w:r w:rsidRPr="000C2067">
              <w:rPr>
                <w:rFonts w:ascii="Times New Roman" w:hAnsi="Times New Roman" w:cs="Times New Roman"/>
                <w:sz w:val="24"/>
                <w:szCs w:val="24"/>
              </w:rPr>
              <w:t>криоконсервированных</w:t>
            </w:r>
            <w:proofErr w:type="spellEnd"/>
            <w:r w:rsidRPr="000C2067">
              <w:rPr>
                <w:rFonts w:ascii="Times New Roman" w:hAnsi="Times New Roman" w:cs="Times New Roman"/>
                <w:sz w:val="24"/>
                <w:szCs w:val="24"/>
              </w:rPr>
              <w:t xml:space="preserve"> эмбрионов с последующим переносом эмбрионов в полость матки (неполный цикл)</w:t>
            </w:r>
          </w:p>
        </w:tc>
        <w:tc>
          <w:tcPr>
            <w:tcW w:w="19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0,19</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Хранение </w:t>
      </w:r>
      <w:proofErr w:type="spellStart"/>
      <w:r w:rsidRPr="000C2067">
        <w:rPr>
          <w:rFonts w:ascii="Times New Roman" w:hAnsi="Times New Roman" w:cs="Times New Roman"/>
          <w:sz w:val="24"/>
          <w:szCs w:val="24"/>
        </w:rPr>
        <w:t>криоконсервированных</w:t>
      </w:r>
      <w:proofErr w:type="spellEnd"/>
      <w:r w:rsidRPr="000C2067">
        <w:rPr>
          <w:rFonts w:ascii="Times New Roman" w:hAnsi="Times New Roman" w:cs="Times New Roman"/>
          <w:sz w:val="24"/>
          <w:szCs w:val="24"/>
        </w:rPr>
        <w:t xml:space="preserve"> эмбрионов за счет средств обязательного медицинского страхования не осуществляется.</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jc w:val="center"/>
        <w:outlineLvl w:val="1"/>
        <w:rPr>
          <w:rFonts w:ascii="Times New Roman" w:hAnsi="Times New Roman" w:cs="Times New Roman"/>
          <w:sz w:val="24"/>
          <w:szCs w:val="24"/>
        </w:rPr>
      </w:pPr>
      <w:r w:rsidRPr="000C2067">
        <w:rPr>
          <w:rFonts w:ascii="Times New Roman" w:hAnsi="Times New Roman" w:cs="Times New Roman"/>
          <w:sz w:val="24"/>
          <w:szCs w:val="24"/>
        </w:rPr>
        <w:t>II. СПОСОБЫ ОПЛАТЫ ПЕРВИЧНОЙ МЕДИКО-САНИТАРНОЙ ПОМОЩИ,</w:t>
      </w:r>
    </w:p>
    <w:p w:rsidR="000C2067" w:rsidRPr="000C2067" w:rsidRDefault="000C2067">
      <w:pPr>
        <w:pStyle w:val="ConsPlusTitle"/>
        <w:jc w:val="center"/>
        <w:rPr>
          <w:rFonts w:ascii="Times New Roman" w:hAnsi="Times New Roman" w:cs="Times New Roman"/>
          <w:sz w:val="24"/>
          <w:szCs w:val="24"/>
        </w:rPr>
      </w:pPr>
      <w:proofErr w:type="gramStart"/>
      <w:r w:rsidRPr="000C2067">
        <w:rPr>
          <w:rFonts w:ascii="Times New Roman" w:hAnsi="Times New Roman" w:cs="Times New Roman"/>
          <w:sz w:val="24"/>
          <w:szCs w:val="24"/>
        </w:rPr>
        <w:t>ОКАЗАННОЙ В АМБУЛАТОРНЫХ УСЛОВИЯХ, В ТОМ ЧИСЛЕ НА ОСНОВЕ</w:t>
      </w:r>
      <w:proofErr w:type="gramEnd"/>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lastRenderedPageBreak/>
        <w:t>ПОДУШЕВОГО НОРМАТИВА ФИНАНСИРОВАНИЯ НА ПРИКРЕПИВШИХСЯ ЛИЦ</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2"/>
        <w:rPr>
          <w:rFonts w:ascii="Times New Roman" w:hAnsi="Times New Roman" w:cs="Times New Roman"/>
          <w:sz w:val="24"/>
          <w:szCs w:val="24"/>
        </w:rPr>
      </w:pPr>
      <w:r w:rsidRPr="000C2067">
        <w:rPr>
          <w:rFonts w:ascii="Times New Roman" w:hAnsi="Times New Roman" w:cs="Times New Roman"/>
          <w:sz w:val="24"/>
          <w:szCs w:val="24"/>
        </w:rPr>
        <w:t>1. Основные подходы к оплате первичной медико-санитарной помощи, оказанной в амбулаторных условиях</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При оплате медицинской помощи, оказанной в амбулаторных условиях, Программой установлены следующие способы оплаты:</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 по </w:t>
      </w:r>
      <w:proofErr w:type="spellStart"/>
      <w:r w:rsidRPr="000C2067">
        <w:rPr>
          <w:rFonts w:ascii="Times New Roman" w:hAnsi="Times New Roman" w:cs="Times New Roman"/>
          <w:sz w:val="24"/>
          <w:szCs w:val="24"/>
        </w:rPr>
        <w:t>подушевому</w:t>
      </w:r>
      <w:proofErr w:type="spellEnd"/>
      <w:r w:rsidRPr="000C2067">
        <w:rPr>
          <w:rFonts w:ascii="Times New Roman" w:hAnsi="Times New Roman" w:cs="Times New Roman"/>
          <w:sz w:val="24"/>
          <w:szCs w:val="24"/>
        </w:rPr>
        <w:t xml:space="preserve">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(законченный случай);</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 по </w:t>
      </w:r>
      <w:proofErr w:type="spellStart"/>
      <w:r w:rsidRPr="000C2067">
        <w:rPr>
          <w:rFonts w:ascii="Times New Roman" w:hAnsi="Times New Roman" w:cs="Times New Roman"/>
          <w:sz w:val="24"/>
          <w:szCs w:val="24"/>
        </w:rPr>
        <w:t>подушевому</w:t>
      </w:r>
      <w:proofErr w:type="spellEnd"/>
      <w:r w:rsidRPr="000C2067">
        <w:rPr>
          <w:rFonts w:ascii="Times New Roman" w:hAnsi="Times New Roman" w:cs="Times New Roman"/>
          <w:sz w:val="24"/>
          <w:szCs w:val="24"/>
        </w:rPr>
        <w:t xml:space="preserve">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2"/>
        <w:rPr>
          <w:rFonts w:ascii="Times New Roman" w:hAnsi="Times New Roman" w:cs="Times New Roman"/>
          <w:sz w:val="24"/>
          <w:szCs w:val="24"/>
        </w:rPr>
      </w:pPr>
      <w:r w:rsidRPr="000C2067">
        <w:rPr>
          <w:rFonts w:ascii="Times New Roman" w:hAnsi="Times New Roman" w:cs="Times New Roman"/>
          <w:sz w:val="24"/>
          <w:szCs w:val="24"/>
        </w:rPr>
        <w:t>2. Основные параметры оплаты первичной медико-санитарной помощи</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В соответствии с подпунктом 1 пункта 12.3 Требований к структуре и содержанию тарифного соглашения, установленных приказом Федерального фонда обязательного медицинского страхования от 18 ноября 2014 г. N 200 (далее - Требования),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определяется средний размер финансового обеспечения медицинской помощи, оказанной в амбулаторных</w:t>
      </w:r>
      <w:proofErr w:type="gramEnd"/>
      <w:r w:rsidRPr="000C2067">
        <w:rPr>
          <w:rFonts w:ascii="Times New Roman" w:hAnsi="Times New Roman" w:cs="Times New Roman"/>
          <w:sz w:val="24"/>
          <w:szCs w:val="24"/>
        </w:rPr>
        <w:t xml:space="preserve"> </w:t>
      </w:r>
      <w:proofErr w:type="gramStart"/>
      <w:r w:rsidRPr="000C2067">
        <w:rPr>
          <w:rFonts w:ascii="Times New Roman" w:hAnsi="Times New Roman" w:cs="Times New Roman"/>
          <w:sz w:val="24"/>
          <w:szCs w:val="24"/>
        </w:rPr>
        <w:t>условиях</w:t>
      </w:r>
      <w:proofErr w:type="gramEnd"/>
      <w:r w:rsidRPr="000C2067">
        <w:rPr>
          <w:rFonts w:ascii="Times New Roman" w:hAnsi="Times New Roman" w:cs="Times New Roman"/>
          <w:sz w:val="24"/>
          <w:szCs w:val="24"/>
        </w:rPr>
        <w:t xml:space="preserve">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по следующей формуле:</w:t>
      </w:r>
    </w:p>
    <w:p w:rsidR="000C2067" w:rsidRPr="000C2067" w:rsidRDefault="000C2067">
      <w:pPr>
        <w:pStyle w:val="ConsPlusNormal"/>
        <w:jc w:val="both"/>
        <w:rPr>
          <w:rFonts w:ascii="Times New Roman" w:hAnsi="Times New Roman" w:cs="Times New Roman"/>
          <w:sz w:val="24"/>
          <w:szCs w:val="24"/>
        </w:rPr>
      </w:pPr>
    </w:p>
    <w:p w:rsidR="000C2067" w:rsidRPr="000C2067" w:rsidRDefault="0003789E">
      <w:pPr>
        <w:pStyle w:val="ConsPlusNormal"/>
        <w:jc w:val="center"/>
        <w:rPr>
          <w:rFonts w:ascii="Times New Roman" w:hAnsi="Times New Roman" w:cs="Times New Roman"/>
          <w:sz w:val="24"/>
          <w:szCs w:val="24"/>
        </w:rPr>
      </w:pPr>
      <w:r>
        <w:rPr>
          <w:rFonts w:ascii="Times New Roman" w:hAnsi="Times New Roman" w:cs="Times New Roman"/>
          <w:position w:val="-24"/>
          <w:sz w:val="24"/>
          <w:szCs w:val="24"/>
        </w:rPr>
        <w:pict>
          <v:shape id="_x0000_i1040" style="width:436.5pt;height:35.25pt" coordsize="" o:spt="100" adj="0,,0" path="" filled="f" stroked="f">
            <v:stroke joinstyle="miter"/>
            <v:imagedata r:id="rId20" o:title="base_1_293099_32783"/>
            <v:formulas/>
            <v:path o:connecttype="segments"/>
          </v:shape>
        </w:pict>
      </w:r>
      <w:r w:rsidR="000C2067"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61"/>
        <w:gridCol w:w="7710"/>
      </w:tblGrid>
      <w:tr w:rsidR="000C2067" w:rsidRPr="000C2067">
        <w:tc>
          <w:tcPr>
            <w:tcW w:w="1361" w:type="dxa"/>
            <w:tcBorders>
              <w:top w:val="nil"/>
              <w:left w:val="nil"/>
              <w:bottom w:val="nil"/>
              <w:right w:val="nil"/>
            </w:tcBorders>
          </w:tcPr>
          <w:p w:rsidR="000C2067" w:rsidRPr="000C2067" w:rsidRDefault="0003789E">
            <w:pPr>
              <w:pStyle w:val="ConsPlusNormal"/>
              <w:jc w:val="both"/>
              <w:rPr>
                <w:rFonts w:ascii="Times New Roman" w:hAnsi="Times New Roman" w:cs="Times New Roman"/>
                <w:sz w:val="24"/>
                <w:szCs w:val="24"/>
              </w:rPr>
            </w:pPr>
            <w:r>
              <w:rPr>
                <w:rFonts w:ascii="Times New Roman" w:hAnsi="Times New Roman" w:cs="Times New Roman"/>
                <w:position w:val="-9"/>
                <w:sz w:val="24"/>
                <w:szCs w:val="24"/>
              </w:rPr>
              <w:pict>
                <v:shape id="_x0000_i1041" style="width:40.5pt;height:21pt" coordsize="" o:spt="100" adj="0,,0" path="" filled="f" stroked="f">
                  <v:stroke joinstyle="miter"/>
                  <v:imagedata r:id="rId21" o:title="base_1_293099_32784"/>
                  <v:formulas/>
                  <v:path o:connecttype="segments"/>
                </v:shape>
              </w:pict>
            </w:r>
          </w:p>
        </w:tc>
        <w:tc>
          <w:tcPr>
            <w:tcW w:w="7710"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средний размер финансового обеспечения медицинской помощи, оказанной в амбулаторных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tc>
      </w:tr>
      <w:tr w:rsidR="000C2067" w:rsidRPr="000C2067">
        <w:tc>
          <w:tcPr>
            <w:tcW w:w="1361"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proofErr w:type="spellStart"/>
            <w:r w:rsidRPr="000C2067">
              <w:rPr>
                <w:rFonts w:ascii="Times New Roman" w:hAnsi="Times New Roman" w:cs="Times New Roman"/>
                <w:sz w:val="24"/>
                <w:szCs w:val="24"/>
              </w:rPr>
              <w:t>Но</w:t>
            </w:r>
            <w:r w:rsidRPr="000C2067">
              <w:rPr>
                <w:rFonts w:ascii="Times New Roman" w:hAnsi="Times New Roman" w:cs="Times New Roman"/>
                <w:sz w:val="24"/>
                <w:szCs w:val="24"/>
                <w:vertAlign w:val="subscript"/>
              </w:rPr>
              <w:t>ПРОФ</w:t>
            </w:r>
            <w:proofErr w:type="spellEnd"/>
          </w:p>
        </w:tc>
        <w:tc>
          <w:tcPr>
            <w:tcW w:w="7710"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средний норматив объема медицинской помощи, оказанной в амбулаторных условиях с профилактическими и иными целями (включая посещения центров здоровья, посещения в связи с диспансеризацией, посещения среднего медицинского персонала), установленный территориальной программой государственных гарантий бесплатного </w:t>
            </w:r>
            <w:r w:rsidRPr="000C2067">
              <w:rPr>
                <w:rFonts w:ascii="Times New Roman" w:hAnsi="Times New Roman" w:cs="Times New Roman"/>
                <w:sz w:val="24"/>
                <w:szCs w:val="24"/>
              </w:rPr>
              <w:lastRenderedPageBreak/>
              <w:t>оказания гражданам медицинской помощи в части базовой программы обязательного медицинского страхования, посещений;</w:t>
            </w:r>
          </w:p>
        </w:tc>
      </w:tr>
      <w:tr w:rsidR="000C2067" w:rsidRPr="000C2067">
        <w:tc>
          <w:tcPr>
            <w:tcW w:w="1361"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proofErr w:type="spellStart"/>
            <w:r w:rsidRPr="000C2067">
              <w:rPr>
                <w:rFonts w:ascii="Times New Roman" w:hAnsi="Times New Roman" w:cs="Times New Roman"/>
                <w:sz w:val="24"/>
                <w:szCs w:val="24"/>
              </w:rPr>
              <w:lastRenderedPageBreak/>
              <w:t>Но</w:t>
            </w:r>
            <w:r w:rsidRPr="000C2067">
              <w:rPr>
                <w:rFonts w:ascii="Times New Roman" w:hAnsi="Times New Roman" w:cs="Times New Roman"/>
                <w:sz w:val="24"/>
                <w:szCs w:val="24"/>
                <w:vertAlign w:val="subscript"/>
              </w:rPr>
              <w:t>ОЗ</w:t>
            </w:r>
            <w:proofErr w:type="spellEnd"/>
          </w:p>
        </w:tc>
        <w:tc>
          <w:tcPr>
            <w:tcW w:w="7710"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средний норматив объема медицинской помощи, оказанной в амбулаторных условиях в связи с заболеваниями,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обращений;</w:t>
            </w:r>
          </w:p>
        </w:tc>
      </w:tr>
      <w:tr w:rsidR="000C2067" w:rsidRPr="000C2067">
        <w:tc>
          <w:tcPr>
            <w:tcW w:w="1361"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proofErr w:type="spellStart"/>
            <w:r w:rsidRPr="000C2067">
              <w:rPr>
                <w:rFonts w:ascii="Times New Roman" w:hAnsi="Times New Roman" w:cs="Times New Roman"/>
                <w:sz w:val="24"/>
                <w:szCs w:val="24"/>
              </w:rPr>
              <w:t>Но</w:t>
            </w:r>
            <w:r w:rsidRPr="000C2067">
              <w:rPr>
                <w:rFonts w:ascii="Times New Roman" w:hAnsi="Times New Roman" w:cs="Times New Roman"/>
                <w:sz w:val="24"/>
                <w:szCs w:val="24"/>
                <w:vertAlign w:val="subscript"/>
              </w:rPr>
              <w:t>НЕОТЛ</w:t>
            </w:r>
            <w:proofErr w:type="spellEnd"/>
          </w:p>
        </w:tc>
        <w:tc>
          <w:tcPr>
            <w:tcW w:w="7710"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средний норматив объема медицинской помощи, оказанной в амбулаторных условиях в неотложной форме,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посещений;</w:t>
            </w:r>
          </w:p>
        </w:tc>
      </w:tr>
      <w:tr w:rsidR="000C2067" w:rsidRPr="000C2067">
        <w:tc>
          <w:tcPr>
            <w:tcW w:w="1361"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proofErr w:type="spellStart"/>
            <w:r w:rsidRPr="000C2067">
              <w:rPr>
                <w:rFonts w:ascii="Times New Roman" w:hAnsi="Times New Roman" w:cs="Times New Roman"/>
                <w:sz w:val="24"/>
                <w:szCs w:val="24"/>
              </w:rPr>
              <w:t>Нфз</w:t>
            </w:r>
            <w:r w:rsidRPr="000C2067">
              <w:rPr>
                <w:rFonts w:ascii="Times New Roman" w:hAnsi="Times New Roman" w:cs="Times New Roman"/>
                <w:sz w:val="24"/>
                <w:szCs w:val="24"/>
                <w:vertAlign w:val="subscript"/>
              </w:rPr>
              <w:t>ПРОФ</w:t>
            </w:r>
            <w:proofErr w:type="spellEnd"/>
          </w:p>
        </w:tc>
        <w:tc>
          <w:tcPr>
            <w:tcW w:w="7710"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средний норматив финансовых затрат на единицу объема медицинской помощи, оказанной в амбулаторных условиях с профилактическими и иными целями (включая посещения центров здоровья, посещения в связи с диспансеризацией, посещения среднего медицинского персонала),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0C2067" w:rsidRPr="000C2067">
        <w:tc>
          <w:tcPr>
            <w:tcW w:w="1361"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proofErr w:type="spellStart"/>
            <w:r w:rsidRPr="000C2067">
              <w:rPr>
                <w:rFonts w:ascii="Times New Roman" w:hAnsi="Times New Roman" w:cs="Times New Roman"/>
                <w:sz w:val="24"/>
                <w:szCs w:val="24"/>
              </w:rPr>
              <w:t>Нфз</w:t>
            </w:r>
            <w:r w:rsidRPr="000C2067">
              <w:rPr>
                <w:rFonts w:ascii="Times New Roman" w:hAnsi="Times New Roman" w:cs="Times New Roman"/>
                <w:sz w:val="24"/>
                <w:szCs w:val="24"/>
                <w:vertAlign w:val="subscript"/>
              </w:rPr>
              <w:t>ОЗ</w:t>
            </w:r>
            <w:proofErr w:type="spellEnd"/>
          </w:p>
        </w:tc>
        <w:tc>
          <w:tcPr>
            <w:tcW w:w="7710"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средний норматив финансовых затрат на единицу объема медицинской помощи, оказанной в амбулаторных условиях в связи с заболеваниями,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0C2067" w:rsidRPr="000C2067">
        <w:tc>
          <w:tcPr>
            <w:tcW w:w="1361"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proofErr w:type="spellStart"/>
            <w:r w:rsidRPr="000C2067">
              <w:rPr>
                <w:rFonts w:ascii="Times New Roman" w:hAnsi="Times New Roman" w:cs="Times New Roman"/>
                <w:sz w:val="24"/>
                <w:szCs w:val="24"/>
              </w:rPr>
              <w:t>Нфз</w:t>
            </w:r>
            <w:r w:rsidRPr="000C2067">
              <w:rPr>
                <w:rFonts w:ascii="Times New Roman" w:hAnsi="Times New Roman" w:cs="Times New Roman"/>
                <w:sz w:val="24"/>
                <w:szCs w:val="24"/>
                <w:vertAlign w:val="subscript"/>
              </w:rPr>
              <w:t>НЕОТЛ</w:t>
            </w:r>
            <w:proofErr w:type="spellEnd"/>
          </w:p>
        </w:tc>
        <w:tc>
          <w:tcPr>
            <w:tcW w:w="7710"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0C2067" w:rsidRPr="000C2067">
        <w:tc>
          <w:tcPr>
            <w:tcW w:w="1361"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ОС</w:t>
            </w:r>
            <w:r w:rsidRPr="000C2067">
              <w:rPr>
                <w:rFonts w:ascii="Times New Roman" w:hAnsi="Times New Roman" w:cs="Times New Roman"/>
                <w:sz w:val="24"/>
                <w:szCs w:val="24"/>
                <w:vertAlign w:val="subscript"/>
              </w:rPr>
              <w:t>МТР</w:t>
            </w:r>
          </w:p>
        </w:tc>
        <w:tc>
          <w:tcPr>
            <w:tcW w:w="7710"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размер средств, направляемых на оплату медицинской помощи, оказываемой в амбулаторных условиях за единицу объема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tc>
      </w:tr>
      <w:tr w:rsidR="000C2067" w:rsidRPr="000C2067">
        <w:tc>
          <w:tcPr>
            <w:tcW w:w="1361"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proofErr w:type="spellStart"/>
            <w:r w:rsidRPr="000C2067">
              <w:rPr>
                <w:rFonts w:ascii="Times New Roman" w:hAnsi="Times New Roman" w:cs="Times New Roman"/>
                <w:sz w:val="24"/>
                <w:szCs w:val="24"/>
              </w:rPr>
              <w:t>Чз</w:t>
            </w:r>
            <w:proofErr w:type="spellEnd"/>
          </w:p>
        </w:tc>
        <w:tc>
          <w:tcPr>
            <w:tcW w:w="7710"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численность застрахованного населения субъекта Российской Федерации, человек.</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3"/>
        <w:rPr>
          <w:rFonts w:ascii="Times New Roman" w:hAnsi="Times New Roman" w:cs="Times New Roman"/>
          <w:sz w:val="24"/>
          <w:szCs w:val="24"/>
        </w:rPr>
      </w:pPr>
      <w:r w:rsidRPr="000C2067">
        <w:rPr>
          <w:rFonts w:ascii="Times New Roman" w:hAnsi="Times New Roman" w:cs="Times New Roman"/>
          <w:sz w:val="24"/>
          <w:szCs w:val="24"/>
        </w:rPr>
        <w:t xml:space="preserve">2.1. Определение среднего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финансирования на прикрепившихся лиц</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Исходя из среднего размера финансового обеспечения медицинской помощи, оказываемой в амбулаторных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определяется базовый (средний) </w:t>
      </w:r>
      <w:proofErr w:type="spellStart"/>
      <w:r w:rsidRPr="000C2067">
        <w:rPr>
          <w:rFonts w:ascii="Times New Roman" w:hAnsi="Times New Roman" w:cs="Times New Roman"/>
          <w:sz w:val="24"/>
          <w:szCs w:val="24"/>
        </w:rPr>
        <w:t>подушевой</w:t>
      </w:r>
      <w:proofErr w:type="spellEnd"/>
      <w:r w:rsidRPr="000C2067">
        <w:rPr>
          <w:rFonts w:ascii="Times New Roman" w:hAnsi="Times New Roman" w:cs="Times New Roman"/>
          <w:sz w:val="24"/>
          <w:szCs w:val="24"/>
        </w:rPr>
        <w:t xml:space="preserve"> норматив финансирования медицинской помощи, оказываемой в амбулаторных условиях, по следующей формуле:</w:t>
      </w:r>
    </w:p>
    <w:p w:rsidR="000C2067" w:rsidRPr="000C2067" w:rsidRDefault="000C2067">
      <w:pPr>
        <w:pStyle w:val="ConsPlusNormal"/>
        <w:jc w:val="both"/>
        <w:rPr>
          <w:rFonts w:ascii="Times New Roman" w:hAnsi="Times New Roman" w:cs="Times New Roman"/>
          <w:sz w:val="24"/>
          <w:szCs w:val="24"/>
        </w:rPr>
      </w:pPr>
    </w:p>
    <w:p w:rsidR="000C2067" w:rsidRPr="000C2067" w:rsidRDefault="0003789E">
      <w:pPr>
        <w:pStyle w:val="ConsPlusNormal"/>
        <w:ind w:firstLine="540"/>
        <w:jc w:val="both"/>
        <w:rPr>
          <w:rFonts w:ascii="Times New Roman" w:hAnsi="Times New Roman" w:cs="Times New Roman"/>
          <w:sz w:val="24"/>
          <w:szCs w:val="24"/>
        </w:rPr>
      </w:pPr>
      <w:r>
        <w:rPr>
          <w:rFonts w:ascii="Times New Roman" w:hAnsi="Times New Roman" w:cs="Times New Roman"/>
          <w:position w:val="-28"/>
          <w:sz w:val="24"/>
          <w:szCs w:val="24"/>
        </w:rPr>
        <w:pict>
          <v:shape id="_x0000_i1042" style="width:173.25pt;height:39.75pt" coordsize="" o:spt="100" adj="0,,0" path="" filled="f" stroked="f">
            <v:stroke joinstyle="miter"/>
            <v:imagedata r:id="rId22" o:title="base_1_293099_32785"/>
            <v:formulas/>
            <v:path o:connecttype="segments"/>
          </v:shape>
        </w:pict>
      </w:r>
      <w:r w:rsidR="000C2067"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1"/>
        <w:gridCol w:w="7880"/>
      </w:tblGrid>
      <w:tr w:rsidR="000C2067" w:rsidRPr="000C2067">
        <w:tc>
          <w:tcPr>
            <w:tcW w:w="1191"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Пн</w:t>
            </w:r>
            <w:r w:rsidRPr="000C2067">
              <w:rPr>
                <w:rFonts w:ascii="Times New Roman" w:hAnsi="Times New Roman" w:cs="Times New Roman"/>
                <w:sz w:val="24"/>
                <w:szCs w:val="24"/>
                <w:vertAlign w:val="subscript"/>
              </w:rPr>
              <w:t>БАЗ</w:t>
            </w:r>
            <w:proofErr w:type="gramStart"/>
            <w:r w:rsidRPr="000C2067">
              <w:rPr>
                <w:rFonts w:ascii="Times New Roman" w:hAnsi="Times New Roman" w:cs="Times New Roman"/>
                <w:sz w:val="24"/>
                <w:szCs w:val="24"/>
                <w:vertAlign w:val="subscript"/>
              </w:rPr>
              <w:t>1</w:t>
            </w:r>
            <w:proofErr w:type="gramEnd"/>
          </w:p>
        </w:tc>
        <w:tc>
          <w:tcPr>
            <w:tcW w:w="7880"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базовый (средний) </w:t>
            </w:r>
            <w:proofErr w:type="spellStart"/>
            <w:r w:rsidRPr="000C2067">
              <w:rPr>
                <w:rFonts w:ascii="Times New Roman" w:hAnsi="Times New Roman" w:cs="Times New Roman"/>
                <w:sz w:val="24"/>
                <w:szCs w:val="24"/>
              </w:rPr>
              <w:t>подушевой</w:t>
            </w:r>
            <w:proofErr w:type="spellEnd"/>
            <w:r w:rsidRPr="000C2067">
              <w:rPr>
                <w:rFonts w:ascii="Times New Roman" w:hAnsi="Times New Roman" w:cs="Times New Roman"/>
                <w:sz w:val="24"/>
                <w:szCs w:val="24"/>
              </w:rPr>
              <w:t xml:space="preserve"> норматив финансирования, рублей;</w:t>
            </w:r>
          </w:p>
        </w:tc>
      </w:tr>
      <w:tr w:rsidR="000C2067" w:rsidRPr="000C2067">
        <w:tc>
          <w:tcPr>
            <w:tcW w:w="1191"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ОС</w:t>
            </w:r>
            <w:r w:rsidRPr="000C2067">
              <w:rPr>
                <w:rFonts w:ascii="Times New Roman" w:hAnsi="Times New Roman" w:cs="Times New Roman"/>
                <w:sz w:val="24"/>
                <w:szCs w:val="24"/>
                <w:vertAlign w:val="subscript"/>
              </w:rPr>
              <w:t>ЕО</w:t>
            </w:r>
            <w:proofErr w:type="gramStart"/>
            <w:r w:rsidRPr="000C2067">
              <w:rPr>
                <w:rFonts w:ascii="Times New Roman" w:hAnsi="Times New Roman" w:cs="Times New Roman"/>
                <w:sz w:val="24"/>
                <w:szCs w:val="24"/>
                <w:vertAlign w:val="subscript"/>
              </w:rPr>
              <w:t>1</w:t>
            </w:r>
            <w:proofErr w:type="gramEnd"/>
          </w:p>
        </w:tc>
        <w:tc>
          <w:tcPr>
            <w:tcW w:w="7880"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размер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В </w:t>
      </w:r>
      <w:proofErr w:type="spellStart"/>
      <w:r w:rsidRPr="000C2067">
        <w:rPr>
          <w:rFonts w:ascii="Times New Roman" w:hAnsi="Times New Roman" w:cs="Times New Roman"/>
          <w:sz w:val="24"/>
          <w:szCs w:val="24"/>
        </w:rPr>
        <w:t>подушевой</w:t>
      </w:r>
      <w:proofErr w:type="spellEnd"/>
      <w:r w:rsidRPr="000C2067">
        <w:rPr>
          <w:rFonts w:ascii="Times New Roman" w:hAnsi="Times New Roman" w:cs="Times New Roman"/>
          <w:sz w:val="24"/>
          <w:szCs w:val="24"/>
        </w:rPr>
        <w:t xml:space="preserve"> норматив финансирования на прикрепившихся лиц (далее - </w:t>
      </w:r>
      <w:proofErr w:type="spellStart"/>
      <w:r w:rsidRPr="000C2067">
        <w:rPr>
          <w:rFonts w:ascii="Times New Roman" w:hAnsi="Times New Roman" w:cs="Times New Roman"/>
          <w:sz w:val="24"/>
          <w:szCs w:val="24"/>
        </w:rPr>
        <w:t>подушевой</w:t>
      </w:r>
      <w:proofErr w:type="spellEnd"/>
      <w:r w:rsidRPr="000C2067">
        <w:rPr>
          <w:rFonts w:ascii="Times New Roman" w:hAnsi="Times New Roman" w:cs="Times New Roman"/>
          <w:sz w:val="24"/>
          <w:szCs w:val="24"/>
        </w:rPr>
        <w:t xml:space="preserve"> норматив) не включаются: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 расходы на финансовое обеспечение мероприятий по проведению всех видов диспансеризации и профилактических осмотров отдельных категорий граждан, </w:t>
      </w:r>
      <w:proofErr w:type="gramStart"/>
      <w:r w:rsidRPr="000C2067">
        <w:rPr>
          <w:rFonts w:ascii="Times New Roman" w:hAnsi="Times New Roman" w:cs="Times New Roman"/>
          <w:sz w:val="24"/>
          <w:szCs w:val="24"/>
        </w:rPr>
        <w:t>порядки</w:t>
      </w:r>
      <w:proofErr w:type="gramEnd"/>
      <w:r w:rsidRPr="000C2067">
        <w:rPr>
          <w:rFonts w:ascii="Times New Roman" w:hAnsi="Times New Roman" w:cs="Times New Roman"/>
          <w:sz w:val="24"/>
          <w:szCs w:val="24"/>
        </w:rPr>
        <w:t xml:space="preserve"> проведения которых установлены нормативно-правовыми актами;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расходы на оплату диализа в амбулаторных условиях;</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расходы на медицинскую помощь, оказываемую в неотложной форме.</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Также в </w:t>
      </w:r>
      <w:proofErr w:type="spellStart"/>
      <w:r w:rsidRPr="000C2067">
        <w:rPr>
          <w:rFonts w:ascii="Times New Roman" w:hAnsi="Times New Roman" w:cs="Times New Roman"/>
          <w:sz w:val="24"/>
          <w:szCs w:val="24"/>
        </w:rPr>
        <w:t>подушевой</w:t>
      </w:r>
      <w:proofErr w:type="spellEnd"/>
      <w:r w:rsidRPr="000C2067">
        <w:rPr>
          <w:rFonts w:ascii="Times New Roman" w:hAnsi="Times New Roman" w:cs="Times New Roman"/>
          <w:sz w:val="24"/>
          <w:szCs w:val="24"/>
        </w:rPr>
        <w:t xml:space="preserve"> норматив финансирования на прикрепившихся лиц не включаются расходы на финансовое обеспечение медицинской помощи при социально 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При этом в субъекте Российской Федерации в </w:t>
      </w:r>
      <w:proofErr w:type="spellStart"/>
      <w:r w:rsidRPr="000C2067">
        <w:rPr>
          <w:rFonts w:ascii="Times New Roman" w:hAnsi="Times New Roman" w:cs="Times New Roman"/>
          <w:sz w:val="24"/>
          <w:szCs w:val="24"/>
        </w:rPr>
        <w:t>подушевой</w:t>
      </w:r>
      <w:proofErr w:type="spellEnd"/>
      <w:r w:rsidRPr="000C2067">
        <w:rPr>
          <w:rFonts w:ascii="Times New Roman" w:hAnsi="Times New Roman" w:cs="Times New Roman"/>
          <w:sz w:val="24"/>
          <w:szCs w:val="24"/>
        </w:rPr>
        <w:t xml:space="preserve"> норматив могут не включаться отдельные виды расходов (на стоматологическую медицинскую помощь, медицинскую помощь по профилю "акушерство и гинекология" и т.п., расходы на оплату услуг магнитно-резонансной томографии и компьютерной томографии и других видов дорогостоящих исследований).</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При формировании реестров счетов и счетов на оплату медицинской помощи, оказываемой в амбулаторных условиях, вне зависимости от применяемого способа оплаты, отражаются все единицы объема с указанием размеров установленных тарифов.</w:t>
      </w:r>
    </w:p>
    <w:p w:rsidR="000C2067" w:rsidRPr="000C2067" w:rsidRDefault="000C2067">
      <w:pPr>
        <w:pStyle w:val="ConsPlusNormal"/>
        <w:spacing w:before="220"/>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Комиссией по разработке территориальной программы обязательного медицинского страхования вне зависимости от применяемого способа оплаты устанавливаются единые тарифы на оплату медицинской помощи по каждой единице объема, применяемые при </w:t>
      </w:r>
      <w:proofErr w:type="spellStart"/>
      <w:r w:rsidRPr="000C2067">
        <w:rPr>
          <w:rFonts w:ascii="Times New Roman" w:hAnsi="Times New Roman" w:cs="Times New Roman"/>
          <w:sz w:val="24"/>
          <w:szCs w:val="24"/>
        </w:rPr>
        <w:t>межучрежденческих</w:t>
      </w:r>
      <w:proofErr w:type="spellEnd"/>
      <w:r w:rsidRPr="000C2067">
        <w:rPr>
          <w:rFonts w:ascii="Times New Roman" w:hAnsi="Times New Roman" w:cs="Times New Roman"/>
          <w:sz w:val="24"/>
          <w:szCs w:val="24"/>
        </w:rPr>
        <w:t xml:space="preserve"> (могут осуществляться медицинскими организациями и страховыми медицинскими организациями в соответствии с заключенным тарифным соглашением) и межтерриториальных (осуществляются территориальным фондом обязательного медицинского страхования) расчетах, в соответствии с подпунктом 3 пункта 12.3 Требований.</w:t>
      </w:r>
      <w:proofErr w:type="gramEnd"/>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3"/>
        <w:rPr>
          <w:rFonts w:ascii="Times New Roman" w:hAnsi="Times New Roman" w:cs="Times New Roman"/>
          <w:sz w:val="24"/>
          <w:szCs w:val="24"/>
        </w:rPr>
      </w:pPr>
      <w:r w:rsidRPr="000C2067">
        <w:rPr>
          <w:rFonts w:ascii="Times New Roman" w:hAnsi="Times New Roman" w:cs="Times New Roman"/>
          <w:sz w:val="24"/>
          <w:szCs w:val="24"/>
        </w:rPr>
        <w:t xml:space="preserve">2.2. Определение дифференцированного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финансирования на прикрепившихся лиц</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На основе базового (среднего)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финансирования медицинской </w:t>
      </w:r>
      <w:r w:rsidRPr="000C2067">
        <w:rPr>
          <w:rFonts w:ascii="Times New Roman" w:hAnsi="Times New Roman" w:cs="Times New Roman"/>
          <w:sz w:val="24"/>
          <w:szCs w:val="24"/>
        </w:rPr>
        <w:lastRenderedPageBreak/>
        <w:t xml:space="preserve">помощи, оказываемой в амбулаторных условиях, с учетом объективных критериев дифференциации стоимости оказания медицинской помощи, установленных пунктом 4 Требований, в субъекте Российской Федерации рассчитывается дифференцированный </w:t>
      </w:r>
      <w:proofErr w:type="spellStart"/>
      <w:r w:rsidRPr="000C2067">
        <w:rPr>
          <w:rFonts w:ascii="Times New Roman" w:hAnsi="Times New Roman" w:cs="Times New Roman"/>
          <w:sz w:val="24"/>
          <w:szCs w:val="24"/>
        </w:rPr>
        <w:t>подушевой</w:t>
      </w:r>
      <w:proofErr w:type="spellEnd"/>
      <w:r w:rsidRPr="000C2067">
        <w:rPr>
          <w:rFonts w:ascii="Times New Roman" w:hAnsi="Times New Roman" w:cs="Times New Roman"/>
          <w:sz w:val="24"/>
          <w:szCs w:val="24"/>
        </w:rPr>
        <w:t xml:space="preserve"> норматив для однородных групп (подгрупп) медицинских организаций по следующей формуле:</w:t>
      </w:r>
    </w:p>
    <w:p w:rsidR="000C2067" w:rsidRPr="000C2067" w:rsidRDefault="000C2067">
      <w:pPr>
        <w:pStyle w:val="ConsPlusNormal"/>
        <w:jc w:val="both"/>
        <w:rPr>
          <w:rFonts w:ascii="Times New Roman" w:hAnsi="Times New Roman" w:cs="Times New Roman"/>
          <w:sz w:val="24"/>
          <w:szCs w:val="24"/>
        </w:rPr>
      </w:pPr>
    </w:p>
    <w:p w:rsidR="000C2067" w:rsidRPr="000C2067" w:rsidRDefault="0003789E">
      <w:pPr>
        <w:pStyle w:val="ConsPlusNormal"/>
        <w:ind w:firstLine="540"/>
        <w:jc w:val="both"/>
        <w:rPr>
          <w:rFonts w:ascii="Times New Roman" w:hAnsi="Times New Roman" w:cs="Times New Roman"/>
          <w:sz w:val="24"/>
          <w:szCs w:val="24"/>
        </w:rPr>
      </w:pPr>
      <w:r>
        <w:rPr>
          <w:rFonts w:ascii="Times New Roman" w:hAnsi="Times New Roman" w:cs="Times New Roman"/>
          <w:position w:val="-9"/>
          <w:sz w:val="24"/>
          <w:szCs w:val="24"/>
        </w:rPr>
        <w:pict>
          <v:shape id="_x0000_i1043" style="width:135pt;height:21pt" coordsize="" o:spt="100" adj="0,,0" path="" filled="f" stroked="f">
            <v:stroke joinstyle="miter"/>
            <v:imagedata r:id="rId23" o:title="base_1_293099_32786"/>
            <v:formulas/>
            <v:path o:connecttype="segments"/>
          </v:shape>
        </w:pict>
      </w:r>
      <w:r w:rsidR="000C2067"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1"/>
        <w:gridCol w:w="7880"/>
      </w:tblGrid>
      <w:tr w:rsidR="000C2067" w:rsidRPr="000C2067">
        <w:tc>
          <w:tcPr>
            <w:tcW w:w="1191"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ДПн</w:t>
            </w:r>
            <w:proofErr w:type="gramStart"/>
            <w:r w:rsidRPr="000C2067">
              <w:rPr>
                <w:rFonts w:ascii="Times New Roman" w:hAnsi="Times New Roman" w:cs="Times New Roman"/>
                <w:sz w:val="24"/>
                <w:szCs w:val="24"/>
                <w:vertAlign w:val="superscript"/>
              </w:rPr>
              <w:t>i</w:t>
            </w:r>
            <w:proofErr w:type="spellEnd"/>
            <w:proofErr w:type="gramEnd"/>
          </w:p>
        </w:tc>
        <w:tc>
          <w:tcPr>
            <w:tcW w:w="7880"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дифференцированный </w:t>
            </w:r>
            <w:proofErr w:type="spellStart"/>
            <w:r w:rsidRPr="000C2067">
              <w:rPr>
                <w:rFonts w:ascii="Times New Roman" w:hAnsi="Times New Roman" w:cs="Times New Roman"/>
                <w:sz w:val="24"/>
                <w:szCs w:val="24"/>
              </w:rPr>
              <w:t>подушевой</w:t>
            </w:r>
            <w:proofErr w:type="spellEnd"/>
            <w:r w:rsidRPr="000C2067">
              <w:rPr>
                <w:rFonts w:ascii="Times New Roman" w:hAnsi="Times New Roman" w:cs="Times New Roman"/>
                <w:sz w:val="24"/>
                <w:szCs w:val="24"/>
              </w:rPr>
              <w:t xml:space="preserve"> норматив для i-той группы (подгруппы) медицинских организаций, рублей;</w:t>
            </w:r>
          </w:p>
        </w:tc>
      </w:tr>
      <w:tr w:rsidR="000C2067" w:rsidRPr="000C2067">
        <w:tc>
          <w:tcPr>
            <w:tcW w:w="1191" w:type="dxa"/>
            <w:tcBorders>
              <w:top w:val="nil"/>
              <w:left w:val="nil"/>
              <w:bottom w:val="nil"/>
              <w:right w:val="nil"/>
            </w:tcBorders>
          </w:tcPr>
          <w:p w:rsidR="000C2067" w:rsidRPr="000C2067" w:rsidRDefault="0003789E">
            <w:pPr>
              <w:pStyle w:val="ConsPlusNormal"/>
              <w:rPr>
                <w:rFonts w:ascii="Times New Roman" w:hAnsi="Times New Roman" w:cs="Times New Roman"/>
                <w:sz w:val="24"/>
                <w:szCs w:val="24"/>
              </w:rPr>
            </w:pPr>
            <w:r>
              <w:rPr>
                <w:rFonts w:ascii="Times New Roman" w:hAnsi="Times New Roman" w:cs="Times New Roman"/>
                <w:position w:val="-9"/>
                <w:sz w:val="24"/>
                <w:szCs w:val="24"/>
              </w:rPr>
              <w:pict>
                <v:shape id="_x0000_i1044" style="width:47.25pt;height:21pt" coordsize="" o:spt="100" adj="0,,0" path="" filled="f" stroked="f">
                  <v:stroke joinstyle="miter"/>
                  <v:imagedata r:id="rId24" o:title="base_1_293099_32787"/>
                  <v:formulas/>
                  <v:path o:connecttype="segments"/>
                </v:shape>
              </w:pict>
            </w:r>
          </w:p>
        </w:tc>
        <w:tc>
          <w:tcPr>
            <w:tcW w:w="7880"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средневзвешенный интегрированный коэффициент дифференциации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определенный для i-той группы (подгруппы) медицинских организаций.</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Объединение медицинских организаций в однородные группы (подгруппы) осуществляется исходя из значений интегрированного коэффициента дифференциации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Интегрированный коэффициент дифференциации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определяется по каждой медицинской организации по следующей формуле:</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КД</w:t>
      </w:r>
      <w:r w:rsidRPr="000C2067">
        <w:rPr>
          <w:rFonts w:ascii="Times New Roman" w:hAnsi="Times New Roman" w:cs="Times New Roman"/>
          <w:sz w:val="24"/>
          <w:szCs w:val="24"/>
          <w:vertAlign w:val="subscript"/>
        </w:rPr>
        <w:t>ИНТ</w:t>
      </w:r>
      <w:r w:rsidRPr="000C2067">
        <w:rPr>
          <w:rFonts w:ascii="Times New Roman" w:hAnsi="Times New Roman" w:cs="Times New Roman"/>
          <w:sz w:val="24"/>
          <w:szCs w:val="24"/>
        </w:rPr>
        <w:t xml:space="preserve"> = КД</w:t>
      </w:r>
      <w:r w:rsidRPr="000C2067">
        <w:rPr>
          <w:rFonts w:ascii="Times New Roman" w:hAnsi="Times New Roman" w:cs="Times New Roman"/>
          <w:sz w:val="24"/>
          <w:szCs w:val="24"/>
          <w:vertAlign w:val="subscript"/>
        </w:rPr>
        <w:t>ПВ</w:t>
      </w:r>
      <w:r w:rsidRPr="000C2067">
        <w:rPr>
          <w:rFonts w:ascii="Times New Roman" w:hAnsi="Times New Roman" w:cs="Times New Roman"/>
          <w:sz w:val="24"/>
          <w:szCs w:val="24"/>
        </w:rPr>
        <w:t xml:space="preserve"> x КД</w:t>
      </w:r>
      <w:r w:rsidRPr="000C2067">
        <w:rPr>
          <w:rFonts w:ascii="Times New Roman" w:hAnsi="Times New Roman" w:cs="Times New Roman"/>
          <w:sz w:val="24"/>
          <w:szCs w:val="24"/>
          <w:vertAlign w:val="subscript"/>
        </w:rPr>
        <w:t>СП</w:t>
      </w:r>
      <w:r w:rsidRPr="000C2067">
        <w:rPr>
          <w:rFonts w:ascii="Times New Roman" w:hAnsi="Times New Roman" w:cs="Times New Roman"/>
          <w:sz w:val="24"/>
          <w:szCs w:val="24"/>
        </w:rPr>
        <w:t xml:space="preserve"> x КД</w:t>
      </w:r>
      <w:r w:rsidRPr="000C2067">
        <w:rPr>
          <w:rFonts w:ascii="Times New Roman" w:hAnsi="Times New Roman" w:cs="Times New Roman"/>
          <w:sz w:val="24"/>
          <w:szCs w:val="24"/>
          <w:vertAlign w:val="subscript"/>
        </w:rPr>
        <w:t>ПН</w:t>
      </w:r>
      <w:r w:rsidRPr="000C2067">
        <w:rPr>
          <w:rFonts w:ascii="Times New Roman" w:hAnsi="Times New Roman" w:cs="Times New Roman"/>
          <w:sz w:val="24"/>
          <w:szCs w:val="24"/>
        </w:rPr>
        <w:t xml:space="preserve"> x КД</w:t>
      </w:r>
      <w:r w:rsidRPr="000C2067">
        <w:rPr>
          <w:rFonts w:ascii="Times New Roman" w:hAnsi="Times New Roman" w:cs="Times New Roman"/>
          <w:sz w:val="24"/>
          <w:szCs w:val="24"/>
          <w:vertAlign w:val="subscript"/>
        </w:rPr>
        <w:t>СИ</w:t>
      </w:r>
      <w:r w:rsidRPr="000C2067">
        <w:rPr>
          <w:rFonts w:ascii="Times New Roman" w:hAnsi="Times New Roman" w:cs="Times New Roman"/>
          <w:sz w:val="24"/>
          <w:szCs w:val="24"/>
        </w:rPr>
        <w:t xml:space="preserve"> x КД</w:t>
      </w:r>
      <w:r w:rsidRPr="000C2067">
        <w:rPr>
          <w:rFonts w:ascii="Times New Roman" w:hAnsi="Times New Roman" w:cs="Times New Roman"/>
          <w:sz w:val="24"/>
          <w:szCs w:val="24"/>
          <w:vertAlign w:val="subscript"/>
        </w:rPr>
        <w:t>ЗП</w:t>
      </w:r>
      <w:r w:rsidRPr="000C2067">
        <w:rPr>
          <w:rFonts w:ascii="Times New Roman" w:hAnsi="Times New Roman" w:cs="Times New Roman"/>
          <w:sz w:val="24"/>
          <w:szCs w:val="24"/>
        </w:rPr>
        <w:t xml:space="preserve"> x КД</w:t>
      </w:r>
      <w:r w:rsidRPr="000C2067">
        <w:rPr>
          <w:rFonts w:ascii="Times New Roman" w:hAnsi="Times New Roman" w:cs="Times New Roman"/>
          <w:sz w:val="24"/>
          <w:szCs w:val="24"/>
          <w:vertAlign w:val="subscript"/>
        </w:rPr>
        <w:t>СУБ</w:t>
      </w:r>
      <w:r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7767"/>
      </w:tblGrid>
      <w:tr w:rsidR="000C2067" w:rsidRPr="000C2067">
        <w:tc>
          <w:tcPr>
            <w:tcW w:w="130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КД</w:t>
            </w:r>
            <w:r w:rsidRPr="000C2067">
              <w:rPr>
                <w:rFonts w:ascii="Times New Roman" w:hAnsi="Times New Roman" w:cs="Times New Roman"/>
                <w:sz w:val="24"/>
                <w:szCs w:val="24"/>
                <w:vertAlign w:val="subscript"/>
              </w:rPr>
              <w:t>ИНТ</w:t>
            </w:r>
          </w:p>
        </w:tc>
        <w:tc>
          <w:tcPr>
            <w:tcW w:w="776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интегрированный коэффициент дифференциации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определенный </w:t>
            </w:r>
            <w:proofErr w:type="gramStart"/>
            <w:r w:rsidRPr="000C2067">
              <w:rPr>
                <w:rFonts w:ascii="Times New Roman" w:hAnsi="Times New Roman" w:cs="Times New Roman"/>
                <w:sz w:val="24"/>
                <w:szCs w:val="24"/>
              </w:rPr>
              <w:t>для</w:t>
            </w:r>
            <w:proofErr w:type="gramEnd"/>
            <w:r w:rsidRPr="000C2067">
              <w:rPr>
                <w:rFonts w:ascii="Times New Roman" w:hAnsi="Times New Roman" w:cs="Times New Roman"/>
                <w:sz w:val="24"/>
                <w:szCs w:val="24"/>
              </w:rPr>
              <w:t xml:space="preserve"> медицинской организации;</w:t>
            </w:r>
          </w:p>
        </w:tc>
      </w:tr>
      <w:tr w:rsidR="000C2067" w:rsidRPr="000C2067">
        <w:tc>
          <w:tcPr>
            <w:tcW w:w="130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КД</w:t>
            </w:r>
            <w:r w:rsidRPr="000C2067">
              <w:rPr>
                <w:rFonts w:ascii="Times New Roman" w:hAnsi="Times New Roman" w:cs="Times New Roman"/>
                <w:sz w:val="24"/>
                <w:szCs w:val="24"/>
                <w:vertAlign w:val="subscript"/>
              </w:rPr>
              <w:t>ПВ</w:t>
            </w:r>
          </w:p>
        </w:tc>
        <w:tc>
          <w:tcPr>
            <w:tcW w:w="776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половозрастной коэффициент дифференциации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рассчитанный </w:t>
            </w:r>
            <w:proofErr w:type="gramStart"/>
            <w:r w:rsidRPr="000C2067">
              <w:rPr>
                <w:rFonts w:ascii="Times New Roman" w:hAnsi="Times New Roman" w:cs="Times New Roman"/>
                <w:sz w:val="24"/>
                <w:szCs w:val="24"/>
              </w:rPr>
              <w:t>для</w:t>
            </w:r>
            <w:proofErr w:type="gramEnd"/>
            <w:r w:rsidRPr="000C2067">
              <w:rPr>
                <w:rFonts w:ascii="Times New Roman" w:hAnsi="Times New Roman" w:cs="Times New Roman"/>
                <w:sz w:val="24"/>
                <w:szCs w:val="24"/>
              </w:rPr>
              <w:t xml:space="preserve"> соответствующей медицинской организации;</w:t>
            </w:r>
          </w:p>
        </w:tc>
      </w:tr>
      <w:tr w:rsidR="000C2067" w:rsidRPr="000C2067">
        <w:tc>
          <w:tcPr>
            <w:tcW w:w="130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КД</w:t>
            </w:r>
            <w:r w:rsidRPr="000C2067">
              <w:rPr>
                <w:rFonts w:ascii="Times New Roman" w:hAnsi="Times New Roman" w:cs="Times New Roman"/>
                <w:sz w:val="24"/>
                <w:szCs w:val="24"/>
                <w:vertAlign w:val="subscript"/>
              </w:rPr>
              <w:t>СП</w:t>
            </w:r>
          </w:p>
        </w:tc>
        <w:tc>
          <w:tcPr>
            <w:tcW w:w="776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коэффициент дифференциации по уровню расходов на содержание отдельных структурных подразделений (фельдшерско-акушерских пунктов, медицинских пунктов, а также подразделений, оказывающих медицинскую помощь в стационарных условиях и в условиях дневного стационара, медицинских организаций, расположенных в сельской местности, в отдаленных, труднодоступных и малонаселенных районах и т.п.) (при необходимости);</w:t>
            </w:r>
          </w:p>
        </w:tc>
      </w:tr>
      <w:tr w:rsidR="000C2067" w:rsidRPr="000C2067">
        <w:tc>
          <w:tcPr>
            <w:tcW w:w="130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КД</w:t>
            </w:r>
            <w:r w:rsidRPr="000C2067">
              <w:rPr>
                <w:rFonts w:ascii="Times New Roman" w:hAnsi="Times New Roman" w:cs="Times New Roman"/>
                <w:sz w:val="24"/>
                <w:szCs w:val="24"/>
                <w:vertAlign w:val="subscript"/>
              </w:rPr>
              <w:t>ПН</w:t>
            </w:r>
          </w:p>
        </w:tc>
        <w:tc>
          <w:tcPr>
            <w:tcW w:w="776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коэффициент дифференциации, учитывающий особенности расселения и плотность прикрепленного населения субъекта Российской Федерации (при необходимости);</w:t>
            </w:r>
          </w:p>
        </w:tc>
      </w:tr>
      <w:tr w:rsidR="000C2067" w:rsidRPr="000C2067">
        <w:tc>
          <w:tcPr>
            <w:tcW w:w="130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КД</w:t>
            </w:r>
            <w:r w:rsidRPr="000C2067">
              <w:rPr>
                <w:rFonts w:ascii="Times New Roman" w:hAnsi="Times New Roman" w:cs="Times New Roman"/>
                <w:sz w:val="24"/>
                <w:szCs w:val="24"/>
                <w:vertAlign w:val="subscript"/>
              </w:rPr>
              <w:t>СИ</w:t>
            </w:r>
          </w:p>
        </w:tc>
        <w:tc>
          <w:tcPr>
            <w:tcW w:w="776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коэффициент дифференциации по уровню расходов на содержание медицинских организаций (при необходимости);</w:t>
            </w:r>
          </w:p>
        </w:tc>
      </w:tr>
      <w:tr w:rsidR="000C2067" w:rsidRPr="000C2067">
        <w:tc>
          <w:tcPr>
            <w:tcW w:w="130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КД</w:t>
            </w:r>
            <w:r w:rsidRPr="000C2067">
              <w:rPr>
                <w:rFonts w:ascii="Times New Roman" w:hAnsi="Times New Roman" w:cs="Times New Roman"/>
                <w:sz w:val="24"/>
                <w:szCs w:val="24"/>
                <w:vertAlign w:val="subscript"/>
              </w:rPr>
              <w:t>ЗП</w:t>
            </w:r>
          </w:p>
        </w:tc>
        <w:tc>
          <w:tcPr>
            <w:tcW w:w="776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коэффициент дифференциации, учитывающий достижение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(при необходимости);</w:t>
            </w:r>
          </w:p>
        </w:tc>
      </w:tr>
      <w:tr w:rsidR="000C2067" w:rsidRPr="000C2067">
        <w:tc>
          <w:tcPr>
            <w:tcW w:w="130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КД</w:t>
            </w:r>
            <w:r w:rsidRPr="000C2067">
              <w:rPr>
                <w:rFonts w:ascii="Times New Roman" w:hAnsi="Times New Roman" w:cs="Times New Roman"/>
                <w:sz w:val="24"/>
                <w:szCs w:val="24"/>
                <w:vertAlign w:val="subscript"/>
              </w:rPr>
              <w:t>СУБ</w:t>
            </w:r>
          </w:p>
        </w:tc>
        <w:tc>
          <w:tcPr>
            <w:tcW w:w="776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районный коэффициент к заработной плате и процентная надбавка к заработной плате за стаж работы в районах Крайнего Севера и приравненных к ним местностях, а также за работу в местностях с особыми климатическими условиями, которые установлены для </w:t>
            </w:r>
            <w:r w:rsidRPr="000C2067">
              <w:rPr>
                <w:rFonts w:ascii="Times New Roman" w:hAnsi="Times New Roman" w:cs="Times New Roman"/>
                <w:sz w:val="24"/>
                <w:szCs w:val="24"/>
              </w:rPr>
              <w:lastRenderedPageBreak/>
              <w:t>территории субъекта Российской Федерации или г. Байконура законодательными и иными нормативными правовыми актами Российской Федерации и Союза ССР или расчетный уровень индекса бюджетных расходов</w:t>
            </w:r>
            <w:proofErr w:type="gramEnd"/>
            <w:r w:rsidRPr="000C2067">
              <w:rPr>
                <w:rFonts w:ascii="Times New Roman" w:hAnsi="Times New Roman" w:cs="Times New Roman"/>
                <w:sz w:val="24"/>
                <w:szCs w:val="24"/>
              </w:rPr>
              <w:t xml:space="preserve">, </w:t>
            </w:r>
            <w:proofErr w:type="gramStart"/>
            <w:r w:rsidRPr="000C2067">
              <w:rPr>
                <w:rFonts w:ascii="Times New Roman" w:hAnsi="Times New Roman" w:cs="Times New Roman"/>
                <w:sz w:val="24"/>
                <w:szCs w:val="24"/>
              </w:rPr>
              <w:t>установленные для территории, на которой расположена медицинская организация (в соответствии с пунктом 6 Требований).</w:t>
            </w:r>
            <w:proofErr w:type="gramEnd"/>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Представленный перечень коэффициентов является исчерпывающим, использование иных коэффициентов, не предусмотренных настоящими рекомендациями, недопустимо. При этом в субъекте Российской Федерации используются только те коэффициенты, которые отражают особенности данного субъекта.</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При этом при расчете каждого коэффициента дифференциации значение, равное 1, соответствует средневзвешенному уровню.</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Значение интегрированного коэффициента дифференциации </w:t>
      </w:r>
      <w:proofErr w:type="gramStart"/>
      <w:r w:rsidRPr="000C2067">
        <w:rPr>
          <w:rFonts w:ascii="Times New Roman" w:hAnsi="Times New Roman" w:cs="Times New Roman"/>
          <w:sz w:val="24"/>
          <w:szCs w:val="24"/>
        </w:rPr>
        <w:t>для</w:t>
      </w:r>
      <w:proofErr w:type="gramEnd"/>
      <w:r w:rsidRPr="000C2067">
        <w:rPr>
          <w:rFonts w:ascii="Times New Roman" w:hAnsi="Times New Roman" w:cs="Times New Roman"/>
          <w:sz w:val="24"/>
          <w:szCs w:val="24"/>
        </w:rPr>
        <w:t xml:space="preserve"> медицинской организации рекомендуется осуществлять по следующему алгоритму:</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1) Определяются необходимые коэффициенты дифференциации, которые учитывают объективные различия в организации медицинской помощи прикрепившемуся населению к разным медицинским организациям из числа коэффициентов КД</w:t>
      </w:r>
      <w:r w:rsidRPr="000C2067">
        <w:rPr>
          <w:rFonts w:ascii="Times New Roman" w:hAnsi="Times New Roman" w:cs="Times New Roman"/>
          <w:sz w:val="24"/>
          <w:szCs w:val="24"/>
          <w:vertAlign w:val="subscript"/>
        </w:rPr>
        <w:t>СП</w:t>
      </w:r>
      <w:r w:rsidRPr="000C2067">
        <w:rPr>
          <w:rFonts w:ascii="Times New Roman" w:hAnsi="Times New Roman" w:cs="Times New Roman"/>
          <w:sz w:val="24"/>
          <w:szCs w:val="24"/>
        </w:rPr>
        <w:t>, КД</w:t>
      </w:r>
      <w:r w:rsidRPr="000C2067">
        <w:rPr>
          <w:rFonts w:ascii="Times New Roman" w:hAnsi="Times New Roman" w:cs="Times New Roman"/>
          <w:sz w:val="24"/>
          <w:szCs w:val="24"/>
          <w:vertAlign w:val="subscript"/>
        </w:rPr>
        <w:t>ПН</w:t>
      </w:r>
      <w:r w:rsidRPr="000C2067">
        <w:rPr>
          <w:rFonts w:ascii="Times New Roman" w:hAnsi="Times New Roman" w:cs="Times New Roman"/>
          <w:sz w:val="24"/>
          <w:szCs w:val="24"/>
        </w:rPr>
        <w:t>, КД</w:t>
      </w:r>
      <w:r w:rsidRPr="000C2067">
        <w:rPr>
          <w:rFonts w:ascii="Times New Roman" w:hAnsi="Times New Roman" w:cs="Times New Roman"/>
          <w:sz w:val="24"/>
          <w:szCs w:val="24"/>
          <w:vertAlign w:val="subscript"/>
        </w:rPr>
        <w:t>СИ</w:t>
      </w:r>
      <w:r w:rsidRPr="000C2067">
        <w:rPr>
          <w:rFonts w:ascii="Times New Roman" w:hAnsi="Times New Roman" w:cs="Times New Roman"/>
          <w:sz w:val="24"/>
          <w:szCs w:val="24"/>
        </w:rPr>
        <w:t>, КД</w:t>
      </w:r>
      <w:r w:rsidRPr="000C2067">
        <w:rPr>
          <w:rFonts w:ascii="Times New Roman" w:hAnsi="Times New Roman" w:cs="Times New Roman"/>
          <w:sz w:val="24"/>
          <w:szCs w:val="24"/>
          <w:vertAlign w:val="subscript"/>
        </w:rPr>
        <w:t>ЗП</w:t>
      </w:r>
      <w:r w:rsidRPr="000C2067">
        <w:rPr>
          <w:rFonts w:ascii="Times New Roman" w:hAnsi="Times New Roman" w:cs="Times New Roman"/>
          <w:sz w:val="24"/>
          <w:szCs w:val="24"/>
        </w:rPr>
        <w:t>, КД</w:t>
      </w:r>
      <w:r w:rsidRPr="000C2067">
        <w:rPr>
          <w:rFonts w:ascii="Times New Roman" w:hAnsi="Times New Roman" w:cs="Times New Roman"/>
          <w:sz w:val="24"/>
          <w:szCs w:val="24"/>
          <w:vertAlign w:val="subscript"/>
        </w:rPr>
        <w:t>СУБ</w:t>
      </w:r>
      <w:r w:rsidRPr="000C2067">
        <w:rPr>
          <w:rFonts w:ascii="Times New Roman" w:hAnsi="Times New Roman" w:cs="Times New Roman"/>
          <w:sz w:val="24"/>
          <w:szCs w:val="24"/>
        </w:rPr>
        <w:t>, КД</w:t>
      </w:r>
      <w:r w:rsidRPr="000C2067">
        <w:rPr>
          <w:rFonts w:ascii="Times New Roman" w:hAnsi="Times New Roman" w:cs="Times New Roman"/>
          <w:sz w:val="24"/>
          <w:szCs w:val="24"/>
          <w:vertAlign w:val="subscript"/>
        </w:rPr>
        <w:t>ПВ</w:t>
      </w:r>
      <w:r w:rsidRPr="000C2067">
        <w:rPr>
          <w:rFonts w:ascii="Times New Roman" w:hAnsi="Times New Roman" w:cs="Times New Roman"/>
          <w:sz w:val="24"/>
          <w:szCs w:val="24"/>
        </w:rPr>
        <w:t xml:space="preserve"> является обязательным для применения.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При осуществлении дифференциации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следует учитывать, что основным фактором дифференциации является половозрастной состав прикрепившегося населения, в соответствии с которым определяются половозрастные коэффициенты потребления медицинской помощи.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Для расчета половозрастных коэффициентов дифференциации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численность застрахованных лиц в субъекте Российской Федерации распределяется на половозрастные группы (подгруппы) в соответствии с пунктами 7, 8 Требований. При этом в соответствии с пунктом 7 Требований для каждой половозрастной группы (подгруппы) рассчитываются единые значения коэффициента дифференциации в пределах субъекта Российской Федерации. Указанные коэффициенты устанавливаются тарифным соглашением субъекта в соответствии с подпунктом 4 пункта 12.3 Требований.</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Расчет коэффициентов потребления медицинской помощи по половозрастным группам проводится на основе данных о фактической стоимости оказанных медицинских услуг в субъекте Российской Федерации, включаемых в состав базового (среднего)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финансирования.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Рекомендуемый расчетный период для определения половозрастных коэффициентов дифференциации составляет 1 год, но не менее 6 месяцев, предшествующие утверждению тарифного соглашения в системе ОМС субъекта Российской Федерации.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2) По каждому коэффициенту дифференциации определяются значения.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Примерный порядок объединения медицинских организаций в однородные (по уровню затрат) группы с точки зрения потребности в затратах на организацию и оказание медицинской помощи с использованием факторов дифференциации представлен в Инструкции.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КД</w:t>
      </w:r>
      <w:r w:rsidRPr="000C2067">
        <w:rPr>
          <w:rFonts w:ascii="Times New Roman" w:hAnsi="Times New Roman" w:cs="Times New Roman"/>
          <w:sz w:val="24"/>
          <w:szCs w:val="24"/>
          <w:vertAlign w:val="subscript"/>
        </w:rPr>
        <w:t>СУБ</w:t>
      </w:r>
      <w:r w:rsidRPr="000C2067">
        <w:rPr>
          <w:rFonts w:ascii="Times New Roman" w:hAnsi="Times New Roman" w:cs="Times New Roman"/>
          <w:sz w:val="24"/>
          <w:szCs w:val="24"/>
        </w:rPr>
        <w:t xml:space="preserve"> используется в расчетах в случае, если для территории субъекта Российской </w:t>
      </w:r>
      <w:r w:rsidRPr="000C2067">
        <w:rPr>
          <w:rFonts w:ascii="Times New Roman" w:hAnsi="Times New Roman" w:cs="Times New Roman"/>
          <w:sz w:val="24"/>
          <w:szCs w:val="24"/>
        </w:rPr>
        <w:lastRenderedPageBreak/>
        <w:t>Федерации установлено несколько коэффициентов дифференциации, в том числе для расположенных на территории закрытых административно-территориальных образований.</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В случае</w:t>
      </w:r>
      <w:proofErr w:type="gramStart"/>
      <w:r w:rsidRPr="000C2067">
        <w:rPr>
          <w:rFonts w:ascii="Times New Roman" w:hAnsi="Times New Roman" w:cs="Times New Roman"/>
          <w:sz w:val="24"/>
          <w:szCs w:val="24"/>
        </w:rPr>
        <w:t>,</w:t>
      </w:r>
      <w:proofErr w:type="gramEnd"/>
      <w:r w:rsidRPr="000C2067">
        <w:rPr>
          <w:rFonts w:ascii="Times New Roman" w:hAnsi="Times New Roman" w:cs="Times New Roman"/>
          <w:sz w:val="24"/>
          <w:szCs w:val="24"/>
        </w:rPr>
        <w:t xml:space="preserve"> если коэффициент дифференциации является единым для всей территории субъекта Российской Федерации, то данный коэффициент учитывается в базовом (среднем) </w:t>
      </w:r>
      <w:proofErr w:type="spellStart"/>
      <w:r w:rsidRPr="000C2067">
        <w:rPr>
          <w:rFonts w:ascii="Times New Roman" w:hAnsi="Times New Roman" w:cs="Times New Roman"/>
          <w:sz w:val="24"/>
          <w:szCs w:val="24"/>
        </w:rPr>
        <w:t>подушевом</w:t>
      </w:r>
      <w:proofErr w:type="spellEnd"/>
      <w:r w:rsidRPr="000C2067">
        <w:rPr>
          <w:rFonts w:ascii="Times New Roman" w:hAnsi="Times New Roman" w:cs="Times New Roman"/>
          <w:sz w:val="24"/>
          <w:szCs w:val="24"/>
        </w:rPr>
        <w:t xml:space="preserve"> нормативе финансирования.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В случае применения КД</w:t>
      </w:r>
      <w:r w:rsidRPr="000C2067">
        <w:rPr>
          <w:rFonts w:ascii="Times New Roman" w:hAnsi="Times New Roman" w:cs="Times New Roman"/>
          <w:sz w:val="24"/>
          <w:szCs w:val="24"/>
          <w:vertAlign w:val="subscript"/>
        </w:rPr>
        <w:t>СУБ</w:t>
      </w:r>
      <w:r w:rsidRPr="000C2067">
        <w:rPr>
          <w:rFonts w:ascii="Times New Roman" w:hAnsi="Times New Roman" w:cs="Times New Roman"/>
          <w:sz w:val="24"/>
          <w:szCs w:val="24"/>
        </w:rPr>
        <w:t xml:space="preserve"> следует исключить применение коэффициентов дифференциации, учитывающих аналогичные особенности.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По КД</w:t>
      </w:r>
      <w:r w:rsidRPr="000C2067">
        <w:rPr>
          <w:rFonts w:ascii="Times New Roman" w:hAnsi="Times New Roman" w:cs="Times New Roman"/>
          <w:sz w:val="24"/>
          <w:szCs w:val="24"/>
          <w:vertAlign w:val="subscript"/>
        </w:rPr>
        <w:t>ПВ</w:t>
      </w:r>
      <w:r w:rsidRPr="000C2067">
        <w:rPr>
          <w:rFonts w:ascii="Times New Roman" w:hAnsi="Times New Roman" w:cs="Times New Roman"/>
          <w:sz w:val="24"/>
          <w:szCs w:val="24"/>
        </w:rPr>
        <w:t xml:space="preserve"> КД</w:t>
      </w:r>
      <w:r w:rsidRPr="000C2067">
        <w:rPr>
          <w:rFonts w:ascii="Times New Roman" w:hAnsi="Times New Roman" w:cs="Times New Roman"/>
          <w:sz w:val="24"/>
          <w:szCs w:val="24"/>
          <w:vertAlign w:val="subscript"/>
        </w:rPr>
        <w:t>ЗП</w:t>
      </w:r>
      <w:r w:rsidRPr="000C2067">
        <w:rPr>
          <w:rFonts w:ascii="Times New Roman" w:hAnsi="Times New Roman" w:cs="Times New Roman"/>
          <w:sz w:val="24"/>
          <w:szCs w:val="24"/>
        </w:rPr>
        <w:t>, КД</w:t>
      </w:r>
      <w:r w:rsidRPr="000C2067">
        <w:rPr>
          <w:rFonts w:ascii="Times New Roman" w:hAnsi="Times New Roman" w:cs="Times New Roman"/>
          <w:sz w:val="24"/>
          <w:szCs w:val="24"/>
          <w:vertAlign w:val="subscript"/>
        </w:rPr>
        <w:t>СУБ</w:t>
      </w:r>
      <w:r w:rsidRPr="000C2067">
        <w:rPr>
          <w:rFonts w:ascii="Times New Roman" w:hAnsi="Times New Roman" w:cs="Times New Roman"/>
          <w:sz w:val="24"/>
          <w:szCs w:val="24"/>
        </w:rPr>
        <w:t xml:space="preserve"> - </w:t>
      </w:r>
      <w:proofErr w:type="gramStart"/>
      <w:r w:rsidRPr="000C2067">
        <w:rPr>
          <w:rFonts w:ascii="Times New Roman" w:hAnsi="Times New Roman" w:cs="Times New Roman"/>
          <w:sz w:val="24"/>
          <w:szCs w:val="24"/>
        </w:rPr>
        <w:t>медицинские</w:t>
      </w:r>
      <w:proofErr w:type="gramEnd"/>
      <w:r w:rsidRPr="000C2067">
        <w:rPr>
          <w:rFonts w:ascii="Times New Roman" w:hAnsi="Times New Roman" w:cs="Times New Roman"/>
          <w:sz w:val="24"/>
          <w:szCs w:val="24"/>
        </w:rPr>
        <w:t xml:space="preserve"> организации группируются в пределах интервалов индивидуальных значений.</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3) Рассчитывается интегрированный коэффициент дифференциации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для медицинских организаций в соответствии с формулой (КД</w:t>
      </w:r>
      <w:r w:rsidRPr="000C2067">
        <w:rPr>
          <w:rFonts w:ascii="Times New Roman" w:hAnsi="Times New Roman" w:cs="Times New Roman"/>
          <w:sz w:val="24"/>
          <w:szCs w:val="24"/>
          <w:vertAlign w:val="subscript"/>
        </w:rPr>
        <w:t>ИНТ</w:t>
      </w:r>
      <w:r w:rsidRPr="000C2067">
        <w:rPr>
          <w:rFonts w:ascii="Times New Roman" w:hAnsi="Times New Roman" w:cs="Times New Roman"/>
          <w:sz w:val="24"/>
          <w:szCs w:val="24"/>
        </w:rPr>
        <w:t>).</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4) Полученные значения интегрированного коэффициента дифференциации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ранжируются от максимального до минимального значения и объединяются в однородные группы с последующим расчетом средневзвешенного значения данного коэффициента для каждой группы </w:t>
      </w:r>
      <w:r w:rsidR="0003789E">
        <w:rPr>
          <w:rFonts w:ascii="Times New Roman" w:hAnsi="Times New Roman" w:cs="Times New Roman"/>
          <w:position w:val="-9"/>
          <w:sz w:val="24"/>
          <w:szCs w:val="24"/>
        </w:rPr>
        <w:pict>
          <v:shape id="_x0000_i1045" style="width:47.25pt;height:21pt" coordsize="" o:spt="100" adj="0,,0" path="" filled="f" stroked="f">
            <v:stroke joinstyle="miter"/>
            <v:imagedata r:id="rId25" o:title="base_1_293099_32788"/>
            <v:formulas/>
            <v:path o:connecttype="segments"/>
          </v:shape>
        </w:pict>
      </w:r>
      <w:r w:rsidRPr="000C2067">
        <w:rPr>
          <w:rFonts w:ascii="Times New Roman" w:hAnsi="Times New Roman" w:cs="Times New Roman"/>
          <w:sz w:val="24"/>
          <w:szCs w:val="24"/>
        </w:rPr>
        <w:t>.</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В целях приведения в соответствие объема средств, рассчитанного по дифференцированным </w:t>
      </w:r>
      <w:proofErr w:type="spellStart"/>
      <w:r w:rsidRPr="000C2067">
        <w:rPr>
          <w:rFonts w:ascii="Times New Roman" w:hAnsi="Times New Roman" w:cs="Times New Roman"/>
          <w:sz w:val="24"/>
          <w:szCs w:val="24"/>
        </w:rPr>
        <w:t>подушевым</w:t>
      </w:r>
      <w:proofErr w:type="spellEnd"/>
      <w:r w:rsidRPr="000C2067">
        <w:rPr>
          <w:rFonts w:ascii="Times New Roman" w:hAnsi="Times New Roman" w:cs="Times New Roman"/>
          <w:sz w:val="24"/>
          <w:szCs w:val="24"/>
        </w:rPr>
        <w:t xml:space="preserve"> нормативам, к общему объему средств на финансирование медицинских организаций рассчитывается поправочный коэффициент (ПК) по формуле:</w:t>
      </w:r>
    </w:p>
    <w:p w:rsidR="000C2067" w:rsidRPr="000C2067" w:rsidRDefault="000C2067">
      <w:pPr>
        <w:pStyle w:val="ConsPlusNormal"/>
        <w:jc w:val="both"/>
        <w:rPr>
          <w:rFonts w:ascii="Times New Roman" w:hAnsi="Times New Roman" w:cs="Times New Roman"/>
          <w:sz w:val="24"/>
          <w:szCs w:val="24"/>
        </w:rPr>
      </w:pPr>
    </w:p>
    <w:p w:rsidR="000C2067" w:rsidRPr="000C2067" w:rsidRDefault="0003789E">
      <w:pPr>
        <w:pStyle w:val="ConsPlusNormal"/>
        <w:ind w:firstLine="540"/>
        <w:jc w:val="both"/>
        <w:rPr>
          <w:rFonts w:ascii="Times New Roman" w:hAnsi="Times New Roman" w:cs="Times New Roman"/>
          <w:sz w:val="24"/>
          <w:szCs w:val="24"/>
        </w:rPr>
      </w:pPr>
      <w:r>
        <w:rPr>
          <w:rFonts w:ascii="Times New Roman" w:hAnsi="Times New Roman" w:cs="Times New Roman"/>
          <w:position w:val="-31"/>
          <w:sz w:val="24"/>
          <w:szCs w:val="24"/>
        </w:rPr>
        <w:pict>
          <v:shape id="_x0000_i1046" style="width:118.5pt;height:42.75pt" coordsize="" o:spt="100" adj="0,,0" path="" filled="f" stroked="f">
            <v:stroke joinstyle="miter"/>
            <v:imagedata r:id="rId26" o:title="base_1_293099_32789"/>
            <v:formulas/>
            <v:path o:connecttype="segments"/>
          </v:shape>
        </w:pict>
      </w:r>
      <w:r w:rsidR="000C2067"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0C2067" w:rsidRPr="000C2067">
        <w:tc>
          <w:tcPr>
            <w:tcW w:w="1134" w:type="dxa"/>
            <w:tcBorders>
              <w:top w:val="nil"/>
              <w:left w:val="nil"/>
              <w:bottom w:val="nil"/>
              <w:right w:val="nil"/>
            </w:tcBorders>
          </w:tcPr>
          <w:p w:rsidR="000C2067" w:rsidRPr="000C2067" w:rsidRDefault="0003789E">
            <w:pPr>
              <w:pStyle w:val="ConsPlusNormal"/>
              <w:rPr>
                <w:rFonts w:ascii="Times New Roman" w:hAnsi="Times New Roman" w:cs="Times New Roman"/>
                <w:sz w:val="24"/>
                <w:szCs w:val="24"/>
              </w:rPr>
            </w:pPr>
            <w:r>
              <w:rPr>
                <w:rFonts w:ascii="Times New Roman" w:hAnsi="Times New Roman" w:cs="Times New Roman"/>
                <w:position w:val="-9"/>
                <w:sz w:val="24"/>
                <w:szCs w:val="24"/>
              </w:rPr>
              <w:pict>
                <v:shape id="_x0000_i1047" style="width:17.25pt;height:21pt" coordsize="" o:spt="100" adj="0,,0" path="" filled="f" stroked="f">
                  <v:stroke joinstyle="miter"/>
                  <v:imagedata r:id="rId27" o:title="base_1_293099_32790"/>
                  <v:formulas/>
                  <v:path o:connecttype="segments"/>
                </v:shape>
              </w:pict>
            </w:r>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численность застрахованных лиц, прикрепленных к i-той группе (подгруппе) медицинских организаций, человек.</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Фактический дифференцированный </w:t>
      </w:r>
      <w:proofErr w:type="spellStart"/>
      <w:r w:rsidRPr="000C2067">
        <w:rPr>
          <w:rFonts w:ascii="Times New Roman" w:hAnsi="Times New Roman" w:cs="Times New Roman"/>
          <w:sz w:val="24"/>
          <w:szCs w:val="24"/>
        </w:rPr>
        <w:t>подушевой</w:t>
      </w:r>
      <w:proofErr w:type="spellEnd"/>
      <w:r w:rsidRPr="000C2067">
        <w:rPr>
          <w:rFonts w:ascii="Times New Roman" w:hAnsi="Times New Roman" w:cs="Times New Roman"/>
          <w:sz w:val="24"/>
          <w:szCs w:val="24"/>
        </w:rPr>
        <w:t xml:space="preserve"> норматив для i-той группы (подгруппы) медицинских организаций (</w:t>
      </w:r>
      <w:proofErr w:type="spellStart"/>
      <w:r w:rsidRPr="000C2067">
        <w:rPr>
          <w:rFonts w:ascii="Times New Roman" w:hAnsi="Times New Roman" w:cs="Times New Roman"/>
          <w:sz w:val="24"/>
          <w:szCs w:val="24"/>
        </w:rPr>
        <w:t>ФДПн</w:t>
      </w:r>
      <w:proofErr w:type="spellEnd"/>
      <w:r w:rsidRPr="000C2067">
        <w:rPr>
          <w:rFonts w:ascii="Times New Roman" w:hAnsi="Times New Roman" w:cs="Times New Roman"/>
          <w:sz w:val="24"/>
          <w:szCs w:val="24"/>
        </w:rPr>
        <w:t>) рассчитывается по формуле:</w:t>
      </w:r>
    </w:p>
    <w:p w:rsidR="000C2067" w:rsidRPr="000C2067" w:rsidRDefault="000C2067">
      <w:pPr>
        <w:pStyle w:val="ConsPlusNormal"/>
        <w:jc w:val="both"/>
        <w:rPr>
          <w:rFonts w:ascii="Times New Roman" w:hAnsi="Times New Roman" w:cs="Times New Roman"/>
          <w:sz w:val="24"/>
          <w:szCs w:val="24"/>
        </w:rPr>
      </w:pPr>
    </w:p>
    <w:p w:rsidR="000C2067" w:rsidRPr="000C2067" w:rsidRDefault="0003789E">
      <w:pPr>
        <w:pStyle w:val="ConsPlusNormal"/>
        <w:ind w:firstLine="540"/>
        <w:jc w:val="both"/>
        <w:rPr>
          <w:rFonts w:ascii="Times New Roman" w:hAnsi="Times New Roman" w:cs="Times New Roman"/>
          <w:sz w:val="24"/>
          <w:szCs w:val="24"/>
        </w:rPr>
      </w:pPr>
      <w:r>
        <w:rPr>
          <w:rFonts w:ascii="Times New Roman" w:hAnsi="Times New Roman" w:cs="Times New Roman"/>
          <w:position w:val="-25"/>
          <w:sz w:val="24"/>
          <w:szCs w:val="24"/>
        </w:rPr>
        <w:pict>
          <v:shape id="_x0000_i1048" style="width:87pt;height:36pt" coordsize="" o:spt="100" adj="0,,0" path="" filled="f" stroked="f">
            <v:stroke joinstyle="miter"/>
            <v:imagedata r:id="rId28" o:title="base_1_293099_32791"/>
            <v:formulas/>
            <v:path o:connecttype="segments"/>
          </v:shape>
        </w:pict>
      </w:r>
      <w:r w:rsidR="000C2067"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18"/>
        <w:gridCol w:w="7654"/>
      </w:tblGrid>
      <w:tr w:rsidR="000C2067" w:rsidRPr="000C2067">
        <w:tc>
          <w:tcPr>
            <w:tcW w:w="1418"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ФДПн</w:t>
            </w:r>
            <w:proofErr w:type="gramStart"/>
            <w:r w:rsidRPr="000C2067">
              <w:rPr>
                <w:rFonts w:ascii="Times New Roman" w:hAnsi="Times New Roman" w:cs="Times New Roman"/>
                <w:sz w:val="24"/>
                <w:szCs w:val="24"/>
                <w:vertAlign w:val="superscript"/>
              </w:rPr>
              <w:t>i</w:t>
            </w:r>
            <w:proofErr w:type="spellEnd"/>
            <w:proofErr w:type="gramEnd"/>
          </w:p>
        </w:tc>
        <w:tc>
          <w:tcPr>
            <w:tcW w:w="7654"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фактический дифференцированный </w:t>
            </w:r>
            <w:proofErr w:type="spellStart"/>
            <w:r w:rsidRPr="000C2067">
              <w:rPr>
                <w:rFonts w:ascii="Times New Roman" w:hAnsi="Times New Roman" w:cs="Times New Roman"/>
                <w:sz w:val="24"/>
                <w:szCs w:val="24"/>
              </w:rPr>
              <w:t>подушевой</w:t>
            </w:r>
            <w:proofErr w:type="spellEnd"/>
            <w:r w:rsidRPr="000C2067">
              <w:rPr>
                <w:rFonts w:ascii="Times New Roman" w:hAnsi="Times New Roman" w:cs="Times New Roman"/>
                <w:sz w:val="24"/>
                <w:szCs w:val="24"/>
              </w:rPr>
              <w:t xml:space="preserve"> норматив финансирования для i-той группы (подгруппы) медицинских организаций, рублей.</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Распределение застрахованных лиц по медицинским организациям, имеющим прикрепившихся лиц, устанавливается на начало соответствующего года и может корректироваться на основании данных регионального сегмента Единого регистра застрахованных лиц.</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2"/>
        <w:rPr>
          <w:rFonts w:ascii="Times New Roman" w:hAnsi="Times New Roman" w:cs="Times New Roman"/>
          <w:sz w:val="24"/>
          <w:szCs w:val="24"/>
        </w:rPr>
      </w:pPr>
      <w:r w:rsidRPr="000C2067">
        <w:rPr>
          <w:rFonts w:ascii="Times New Roman" w:hAnsi="Times New Roman" w:cs="Times New Roman"/>
          <w:sz w:val="24"/>
          <w:szCs w:val="24"/>
        </w:rPr>
        <w:t>3. Порядок оплаты первичной медико-санитарной помощи</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3"/>
        <w:rPr>
          <w:rFonts w:ascii="Times New Roman" w:hAnsi="Times New Roman" w:cs="Times New Roman"/>
          <w:sz w:val="24"/>
          <w:szCs w:val="24"/>
        </w:rPr>
      </w:pPr>
      <w:r w:rsidRPr="000C2067">
        <w:rPr>
          <w:rFonts w:ascii="Times New Roman" w:hAnsi="Times New Roman" w:cs="Times New Roman"/>
          <w:sz w:val="24"/>
          <w:szCs w:val="24"/>
        </w:rPr>
        <w:lastRenderedPageBreak/>
        <w:t xml:space="preserve">3.1. Оплата первичной медико-санитарной помощи по </w:t>
      </w:r>
      <w:proofErr w:type="spellStart"/>
      <w:r w:rsidRPr="000C2067">
        <w:rPr>
          <w:rFonts w:ascii="Times New Roman" w:hAnsi="Times New Roman" w:cs="Times New Roman"/>
          <w:sz w:val="24"/>
          <w:szCs w:val="24"/>
        </w:rPr>
        <w:t>подушевому</w:t>
      </w:r>
      <w:proofErr w:type="spellEnd"/>
      <w:r w:rsidRPr="000C2067">
        <w:rPr>
          <w:rFonts w:ascii="Times New Roman" w:hAnsi="Times New Roman" w:cs="Times New Roman"/>
          <w:sz w:val="24"/>
          <w:szCs w:val="24"/>
        </w:rPr>
        <w:t xml:space="preserve"> нормативу финансирования на прикрепившихся лиц в сочетании с оплатой за единицу объема медицинской помощи</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При оплате первичной медико-санитарной помощи по </w:t>
      </w:r>
      <w:proofErr w:type="spellStart"/>
      <w:r w:rsidRPr="000C2067">
        <w:rPr>
          <w:rFonts w:ascii="Times New Roman" w:hAnsi="Times New Roman" w:cs="Times New Roman"/>
          <w:sz w:val="24"/>
          <w:szCs w:val="24"/>
        </w:rPr>
        <w:t>подушевому</w:t>
      </w:r>
      <w:proofErr w:type="spellEnd"/>
      <w:r w:rsidRPr="000C2067">
        <w:rPr>
          <w:rFonts w:ascii="Times New Roman" w:hAnsi="Times New Roman" w:cs="Times New Roman"/>
          <w:sz w:val="24"/>
          <w:szCs w:val="24"/>
        </w:rPr>
        <w:t xml:space="preserve"> нормативу финансирования на прикрепившихся лиц в сочетании с оплатой за единицу объема медицинской помощи предельный размер финансового обеспечения медицинской организации, имеющей прикрепившихся лиц, определяется исходя из значения дифференцированного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по следующей формуле:</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ФО</w:t>
      </w:r>
      <w:r w:rsidRPr="000C2067">
        <w:rPr>
          <w:rFonts w:ascii="Times New Roman" w:hAnsi="Times New Roman" w:cs="Times New Roman"/>
          <w:sz w:val="24"/>
          <w:szCs w:val="24"/>
          <w:vertAlign w:val="subscript"/>
        </w:rPr>
        <w:t>ПРЕД</w:t>
      </w:r>
      <w:r w:rsidRPr="000C2067">
        <w:rPr>
          <w:rFonts w:ascii="Times New Roman" w:hAnsi="Times New Roman" w:cs="Times New Roman"/>
          <w:sz w:val="24"/>
          <w:szCs w:val="24"/>
        </w:rPr>
        <w:t xml:space="preserve"> = </w:t>
      </w:r>
      <w:proofErr w:type="spellStart"/>
      <w:r w:rsidRPr="000C2067">
        <w:rPr>
          <w:rFonts w:ascii="Times New Roman" w:hAnsi="Times New Roman" w:cs="Times New Roman"/>
          <w:sz w:val="24"/>
          <w:szCs w:val="24"/>
        </w:rPr>
        <w:t>ФДПн</w:t>
      </w:r>
      <w:proofErr w:type="gramStart"/>
      <w:r w:rsidRPr="000C2067">
        <w:rPr>
          <w:rFonts w:ascii="Times New Roman" w:hAnsi="Times New Roman" w:cs="Times New Roman"/>
          <w:sz w:val="24"/>
          <w:szCs w:val="24"/>
          <w:vertAlign w:val="superscript"/>
        </w:rPr>
        <w:t>i</w:t>
      </w:r>
      <w:proofErr w:type="spellEnd"/>
      <w:proofErr w:type="gramEnd"/>
      <w:r w:rsidRPr="000C2067">
        <w:rPr>
          <w:rFonts w:ascii="Times New Roman" w:hAnsi="Times New Roman" w:cs="Times New Roman"/>
          <w:sz w:val="24"/>
          <w:szCs w:val="24"/>
        </w:rPr>
        <w:t xml:space="preserve"> x </w:t>
      </w:r>
      <w:proofErr w:type="spellStart"/>
      <w:r w:rsidRPr="000C2067">
        <w:rPr>
          <w:rFonts w:ascii="Times New Roman" w:hAnsi="Times New Roman" w:cs="Times New Roman"/>
          <w:sz w:val="24"/>
          <w:szCs w:val="24"/>
        </w:rPr>
        <w:t>Чз</w:t>
      </w:r>
      <w:r w:rsidRPr="000C2067">
        <w:rPr>
          <w:rFonts w:ascii="Times New Roman" w:hAnsi="Times New Roman" w:cs="Times New Roman"/>
          <w:sz w:val="24"/>
          <w:szCs w:val="24"/>
          <w:vertAlign w:val="superscript"/>
        </w:rPr>
        <w:t>ПР</w:t>
      </w:r>
      <w:proofErr w:type="spellEnd"/>
      <w:r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17"/>
        <w:gridCol w:w="7597"/>
      </w:tblGrid>
      <w:tr w:rsidR="000C2067" w:rsidRPr="000C2067">
        <w:tc>
          <w:tcPr>
            <w:tcW w:w="1417"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ФО</w:t>
            </w:r>
            <w:r w:rsidRPr="000C2067">
              <w:rPr>
                <w:rFonts w:ascii="Times New Roman" w:hAnsi="Times New Roman" w:cs="Times New Roman"/>
                <w:sz w:val="24"/>
                <w:szCs w:val="24"/>
                <w:vertAlign w:val="subscript"/>
              </w:rPr>
              <w:t>ПРЕД</w:t>
            </w:r>
          </w:p>
        </w:tc>
        <w:tc>
          <w:tcPr>
            <w:tcW w:w="759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предельный размер финансового обеспечения </w:t>
            </w:r>
            <w:proofErr w:type="gramStart"/>
            <w:r w:rsidRPr="000C2067">
              <w:rPr>
                <w:rFonts w:ascii="Times New Roman" w:hAnsi="Times New Roman" w:cs="Times New Roman"/>
                <w:sz w:val="24"/>
                <w:szCs w:val="24"/>
              </w:rPr>
              <w:t>медицинской</w:t>
            </w:r>
            <w:proofErr w:type="gramEnd"/>
            <w:r w:rsidRPr="000C2067">
              <w:rPr>
                <w:rFonts w:ascii="Times New Roman" w:hAnsi="Times New Roman" w:cs="Times New Roman"/>
                <w:sz w:val="24"/>
                <w:szCs w:val="24"/>
              </w:rPr>
              <w:t xml:space="preserve"> организации, имеющей прикрепившихся лиц, рублей;</w:t>
            </w:r>
          </w:p>
        </w:tc>
      </w:tr>
      <w:tr w:rsidR="000C2067" w:rsidRPr="000C2067">
        <w:tc>
          <w:tcPr>
            <w:tcW w:w="1417"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Чз</w:t>
            </w:r>
            <w:r w:rsidRPr="000C2067">
              <w:rPr>
                <w:rFonts w:ascii="Times New Roman" w:hAnsi="Times New Roman" w:cs="Times New Roman"/>
                <w:sz w:val="24"/>
                <w:szCs w:val="24"/>
                <w:vertAlign w:val="superscript"/>
              </w:rPr>
              <w:t>ПР</w:t>
            </w:r>
            <w:proofErr w:type="spellEnd"/>
          </w:p>
        </w:tc>
        <w:tc>
          <w:tcPr>
            <w:tcW w:w="759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численность застрахованных лиц, прикрепленных к </w:t>
            </w:r>
            <w:proofErr w:type="gramStart"/>
            <w:r w:rsidRPr="000C2067">
              <w:rPr>
                <w:rFonts w:ascii="Times New Roman" w:hAnsi="Times New Roman" w:cs="Times New Roman"/>
                <w:sz w:val="24"/>
                <w:szCs w:val="24"/>
              </w:rPr>
              <w:t>данной</w:t>
            </w:r>
            <w:proofErr w:type="gramEnd"/>
            <w:r w:rsidRPr="000C2067">
              <w:rPr>
                <w:rFonts w:ascii="Times New Roman" w:hAnsi="Times New Roman" w:cs="Times New Roman"/>
                <w:sz w:val="24"/>
                <w:szCs w:val="24"/>
              </w:rPr>
              <w:t xml:space="preserve"> медицинской организации, человек.</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Фактический размер финансового обеспечения медицинской организации, имеющей прикрепившихся лиц, складывается исходя из фактически оказанных объемов медицинской помощи:</w:t>
      </w:r>
    </w:p>
    <w:p w:rsidR="000C2067" w:rsidRPr="000C2067" w:rsidRDefault="000C2067">
      <w:pPr>
        <w:pStyle w:val="ConsPlusNormal"/>
        <w:jc w:val="both"/>
        <w:rPr>
          <w:rFonts w:ascii="Times New Roman" w:hAnsi="Times New Roman" w:cs="Times New Roman"/>
          <w:sz w:val="24"/>
          <w:szCs w:val="24"/>
        </w:rPr>
      </w:pPr>
    </w:p>
    <w:p w:rsidR="000C2067" w:rsidRPr="000C2067" w:rsidRDefault="0003789E">
      <w:pPr>
        <w:pStyle w:val="ConsPlusNormal"/>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49" style="width:126.75pt;height:21.75pt" coordsize="" o:spt="100" adj="0,,0" path="" filled="f" stroked="f">
            <v:stroke joinstyle="miter"/>
            <v:imagedata r:id="rId29" o:title="base_1_293099_32792"/>
            <v:formulas/>
            <v:path o:connecttype="segments"/>
          </v:shape>
        </w:pict>
      </w:r>
      <w:r w:rsidR="000C2067"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17"/>
        <w:gridCol w:w="7597"/>
      </w:tblGrid>
      <w:tr w:rsidR="000C2067" w:rsidRPr="000C2067">
        <w:tc>
          <w:tcPr>
            <w:tcW w:w="1417"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ФО</w:t>
            </w:r>
            <w:r w:rsidRPr="000C2067">
              <w:rPr>
                <w:rFonts w:ascii="Times New Roman" w:hAnsi="Times New Roman" w:cs="Times New Roman"/>
                <w:sz w:val="24"/>
                <w:szCs w:val="24"/>
                <w:vertAlign w:val="subscript"/>
              </w:rPr>
              <w:t>ФАКТ</w:t>
            </w:r>
          </w:p>
        </w:tc>
        <w:tc>
          <w:tcPr>
            <w:tcW w:w="759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фактический размер финансового обеспечения </w:t>
            </w:r>
            <w:proofErr w:type="gramStart"/>
            <w:r w:rsidRPr="000C2067">
              <w:rPr>
                <w:rFonts w:ascii="Times New Roman" w:hAnsi="Times New Roman" w:cs="Times New Roman"/>
                <w:sz w:val="24"/>
                <w:szCs w:val="24"/>
              </w:rPr>
              <w:t>медицинской</w:t>
            </w:r>
            <w:proofErr w:type="gramEnd"/>
            <w:r w:rsidRPr="000C2067">
              <w:rPr>
                <w:rFonts w:ascii="Times New Roman" w:hAnsi="Times New Roman" w:cs="Times New Roman"/>
                <w:sz w:val="24"/>
                <w:szCs w:val="24"/>
              </w:rPr>
              <w:t xml:space="preserve"> организации, имеющей прикрепившихся лиц, рублей;</w:t>
            </w:r>
          </w:p>
        </w:tc>
      </w:tr>
      <w:tr w:rsidR="000C2067" w:rsidRPr="000C2067">
        <w:tc>
          <w:tcPr>
            <w:tcW w:w="1417"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w:t>
            </w:r>
            <w:r w:rsidRPr="000C2067">
              <w:rPr>
                <w:rFonts w:ascii="Times New Roman" w:hAnsi="Times New Roman" w:cs="Times New Roman"/>
                <w:sz w:val="24"/>
                <w:szCs w:val="24"/>
                <w:vertAlign w:val="subscript"/>
              </w:rPr>
              <w:t>МП</w:t>
            </w:r>
          </w:p>
        </w:tc>
        <w:tc>
          <w:tcPr>
            <w:tcW w:w="759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фактические объемы первичной медико-санитарной помощи, оказанной в амбулаторных условиях, посещений (обращений);</w:t>
            </w:r>
          </w:p>
        </w:tc>
      </w:tr>
      <w:tr w:rsidR="000C2067" w:rsidRPr="000C2067">
        <w:tc>
          <w:tcPr>
            <w:tcW w:w="1417"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T</w:t>
            </w:r>
            <w:r w:rsidRPr="000C2067">
              <w:rPr>
                <w:rFonts w:ascii="Times New Roman" w:hAnsi="Times New Roman" w:cs="Times New Roman"/>
                <w:sz w:val="24"/>
                <w:szCs w:val="24"/>
                <w:vertAlign w:val="subscript"/>
              </w:rPr>
              <w:t>i</w:t>
            </w:r>
            <w:proofErr w:type="spellEnd"/>
          </w:p>
        </w:tc>
        <w:tc>
          <w:tcPr>
            <w:tcW w:w="759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тариф за единицу объема медицинской первичной медико-санитарной помощи, оказанной в амбулаторных условиях, для i-той группы (подгруппы) медицинских организаций, рублей.</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Фактический размер финансового обеспечения </w:t>
      </w:r>
      <w:proofErr w:type="gramStart"/>
      <w:r w:rsidRPr="000C2067">
        <w:rPr>
          <w:rFonts w:ascii="Times New Roman" w:hAnsi="Times New Roman" w:cs="Times New Roman"/>
          <w:sz w:val="24"/>
          <w:szCs w:val="24"/>
        </w:rPr>
        <w:t>медицинской</w:t>
      </w:r>
      <w:proofErr w:type="gramEnd"/>
      <w:r w:rsidRPr="000C2067">
        <w:rPr>
          <w:rFonts w:ascii="Times New Roman" w:hAnsi="Times New Roman" w:cs="Times New Roman"/>
          <w:sz w:val="24"/>
          <w:szCs w:val="24"/>
        </w:rPr>
        <w:t xml:space="preserve"> организации, имеющей прикрепившихся лиц, не может превышать предельный размер финансового обеспечения. При этом выполнение объемов учитывается нарастающим итогом с начала года.</w:t>
      </w:r>
    </w:p>
    <w:p w:rsidR="000C2067" w:rsidRPr="000C2067" w:rsidRDefault="000C2067">
      <w:pPr>
        <w:pStyle w:val="ConsPlusNormal"/>
        <w:spacing w:before="220"/>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При выполнении медицинской организацией годовых объемов медицинской помощи, распределенных Комиссией по разработке территориальной программы обязательного медицинского страхования с учетом потребности прикрепленного населения в данной медицинской помощи, предельный и фактический размеры финансового обеспечения медицинской организации, имеющей прикрепившихся лиц, равны.</w:t>
      </w:r>
      <w:proofErr w:type="gramEnd"/>
    </w:p>
    <w:p w:rsidR="000C2067" w:rsidRPr="000C2067" w:rsidRDefault="000C2067">
      <w:pPr>
        <w:pStyle w:val="ConsPlusNormal"/>
        <w:spacing w:before="220"/>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Тарифы за единицу объема первичной медико-санитарной помощи, оказанной в амбулаторных условиях, для i-той группы (подгруппы) медицинских организаций определяются исходя из устанавливаемых тарифным соглашением субъекта Российской Федерации единых для всех медицинских организаций субъекта Российской Федерации, включенных в один уровень оказания медицинской помощи, базовых тарифов на единицу объема медицинской помощи, а также средневзвешенного интегрированного </w:t>
      </w:r>
      <w:r w:rsidRPr="000C2067">
        <w:rPr>
          <w:rFonts w:ascii="Times New Roman" w:hAnsi="Times New Roman" w:cs="Times New Roman"/>
          <w:sz w:val="24"/>
          <w:szCs w:val="24"/>
        </w:rPr>
        <w:lastRenderedPageBreak/>
        <w:t xml:space="preserve">коэффициента дифференциации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определенного для i-той группы</w:t>
      </w:r>
      <w:proofErr w:type="gramEnd"/>
      <w:r w:rsidRPr="000C2067">
        <w:rPr>
          <w:rFonts w:ascii="Times New Roman" w:hAnsi="Times New Roman" w:cs="Times New Roman"/>
          <w:sz w:val="24"/>
          <w:szCs w:val="24"/>
        </w:rPr>
        <w:t xml:space="preserve"> (подгруппы) медицинских организаций:</w:t>
      </w:r>
    </w:p>
    <w:p w:rsidR="000C2067" w:rsidRPr="000C2067" w:rsidRDefault="000C2067">
      <w:pPr>
        <w:pStyle w:val="ConsPlusNormal"/>
        <w:jc w:val="both"/>
        <w:rPr>
          <w:rFonts w:ascii="Times New Roman" w:hAnsi="Times New Roman" w:cs="Times New Roman"/>
          <w:sz w:val="24"/>
          <w:szCs w:val="24"/>
        </w:rPr>
      </w:pPr>
    </w:p>
    <w:p w:rsidR="000C2067" w:rsidRPr="000C2067" w:rsidRDefault="0003789E">
      <w:pPr>
        <w:pStyle w:val="ConsPlusNormal"/>
        <w:ind w:firstLine="540"/>
        <w:jc w:val="both"/>
        <w:rPr>
          <w:rFonts w:ascii="Times New Roman" w:hAnsi="Times New Roman" w:cs="Times New Roman"/>
          <w:sz w:val="24"/>
          <w:szCs w:val="24"/>
        </w:rPr>
      </w:pPr>
      <w:r>
        <w:rPr>
          <w:rFonts w:ascii="Times New Roman" w:hAnsi="Times New Roman" w:cs="Times New Roman"/>
          <w:position w:val="-9"/>
          <w:sz w:val="24"/>
          <w:szCs w:val="24"/>
        </w:rPr>
        <w:pict>
          <v:shape id="_x0000_i1050" style="width:101.25pt;height:21pt" coordsize="" o:spt="100" adj="0,,0" path="" filled="f" stroked="f">
            <v:stroke joinstyle="miter"/>
            <v:imagedata r:id="rId30" o:title="base_1_293099_32793"/>
            <v:formulas/>
            <v:path o:connecttype="segments"/>
          </v:shape>
        </w:pict>
      </w:r>
      <w:r w:rsidR="000C2067"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20"/>
        <w:gridCol w:w="7597"/>
      </w:tblGrid>
      <w:tr w:rsidR="000C2067" w:rsidRPr="000C2067">
        <w:tc>
          <w:tcPr>
            <w:tcW w:w="1420"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Т</w:t>
            </w:r>
            <w:r w:rsidRPr="000C2067">
              <w:rPr>
                <w:rFonts w:ascii="Times New Roman" w:hAnsi="Times New Roman" w:cs="Times New Roman"/>
                <w:sz w:val="24"/>
                <w:szCs w:val="24"/>
                <w:vertAlign w:val="subscript"/>
              </w:rPr>
              <w:t>БАЗ</w:t>
            </w:r>
          </w:p>
        </w:tc>
        <w:tc>
          <w:tcPr>
            <w:tcW w:w="759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базовый тариф за единицу объема медицинской первичной медико-санитарной помощи, оказанной в амбулаторных условиях, рублей.</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3"/>
        <w:rPr>
          <w:rFonts w:ascii="Times New Roman" w:hAnsi="Times New Roman" w:cs="Times New Roman"/>
          <w:sz w:val="24"/>
          <w:szCs w:val="24"/>
        </w:rPr>
      </w:pPr>
      <w:r w:rsidRPr="000C2067">
        <w:rPr>
          <w:rFonts w:ascii="Times New Roman" w:hAnsi="Times New Roman" w:cs="Times New Roman"/>
          <w:sz w:val="24"/>
          <w:szCs w:val="24"/>
        </w:rPr>
        <w:t xml:space="preserve">3.2. Оплата медицинской помощи по </w:t>
      </w:r>
      <w:proofErr w:type="spellStart"/>
      <w:r w:rsidRPr="000C2067">
        <w:rPr>
          <w:rFonts w:ascii="Times New Roman" w:hAnsi="Times New Roman" w:cs="Times New Roman"/>
          <w:sz w:val="24"/>
          <w:szCs w:val="24"/>
        </w:rPr>
        <w:t>подушевому</w:t>
      </w:r>
      <w:proofErr w:type="spellEnd"/>
      <w:r w:rsidRPr="000C2067">
        <w:rPr>
          <w:rFonts w:ascii="Times New Roman" w:hAnsi="Times New Roman" w:cs="Times New Roman"/>
          <w:sz w:val="24"/>
          <w:szCs w:val="24"/>
        </w:rPr>
        <w:t xml:space="preserve">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При оплате медицинской помощи по </w:t>
      </w:r>
      <w:proofErr w:type="spellStart"/>
      <w:r w:rsidRPr="000C2067">
        <w:rPr>
          <w:rFonts w:ascii="Times New Roman" w:hAnsi="Times New Roman" w:cs="Times New Roman"/>
          <w:sz w:val="24"/>
          <w:szCs w:val="24"/>
        </w:rPr>
        <w:t>подушевому</w:t>
      </w:r>
      <w:proofErr w:type="spellEnd"/>
      <w:r w:rsidRPr="000C2067">
        <w:rPr>
          <w:rFonts w:ascii="Times New Roman" w:hAnsi="Times New Roman" w:cs="Times New Roman"/>
          <w:sz w:val="24"/>
          <w:szCs w:val="24"/>
        </w:rPr>
        <w:t xml:space="preserve">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в составе средств, направляемых на финансовое обеспечение медицинской организации, имеющей прикрепившихся лиц, по </w:t>
      </w:r>
      <w:proofErr w:type="spellStart"/>
      <w:r w:rsidRPr="000C2067">
        <w:rPr>
          <w:rFonts w:ascii="Times New Roman" w:hAnsi="Times New Roman" w:cs="Times New Roman"/>
          <w:sz w:val="24"/>
          <w:szCs w:val="24"/>
        </w:rPr>
        <w:t>подушевому</w:t>
      </w:r>
      <w:proofErr w:type="spellEnd"/>
      <w:r w:rsidRPr="000C2067">
        <w:rPr>
          <w:rFonts w:ascii="Times New Roman" w:hAnsi="Times New Roman" w:cs="Times New Roman"/>
          <w:sz w:val="24"/>
          <w:szCs w:val="24"/>
        </w:rPr>
        <w:t xml:space="preserve"> нормативу, определяется доля средств, направляемых на выплаты медицинским организациям</w:t>
      </w:r>
      <w:proofErr w:type="gramEnd"/>
      <w:r w:rsidRPr="000C2067">
        <w:rPr>
          <w:rFonts w:ascii="Times New Roman" w:hAnsi="Times New Roman" w:cs="Times New Roman"/>
          <w:sz w:val="24"/>
          <w:szCs w:val="24"/>
        </w:rPr>
        <w:t xml:space="preserve"> в случае </w:t>
      </w:r>
      <w:proofErr w:type="gramStart"/>
      <w:r w:rsidRPr="000C2067">
        <w:rPr>
          <w:rFonts w:ascii="Times New Roman" w:hAnsi="Times New Roman" w:cs="Times New Roman"/>
          <w:sz w:val="24"/>
          <w:szCs w:val="24"/>
        </w:rPr>
        <w:t>достижения целевых значений показателей результативности деятельности</w:t>
      </w:r>
      <w:proofErr w:type="gramEnd"/>
      <w:r w:rsidRPr="000C2067">
        <w:rPr>
          <w:rFonts w:ascii="Times New Roman" w:hAnsi="Times New Roman" w:cs="Times New Roman"/>
          <w:sz w:val="24"/>
          <w:szCs w:val="24"/>
        </w:rPr>
        <w:t>.</w:t>
      </w:r>
    </w:p>
    <w:p w:rsidR="000C2067" w:rsidRPr="000C2067" w:rsidRDefault="000C2067">
      <w:pPr>
        <w:pStyle w:val="ConsPlusNormal"/>
        <w:spacing w:before="220"/>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При этом размер финансового обеспечения медицинской организации, имеющей прикрепившихся лиц, по </w:t>
      </w:r>
      <w:proofErr w:type="spellStart"/>
      <w:r w:rsidRPr="000C2067">
        <w:rPr>
          <w:rFonts w:ascii="Times New Roman" w:hAnsi="Times New Roman" w:cs="Times New Roman"/>
          <w:sz w:val="24"/>
          <w:szCs w:val="24"/>
        </w:rPr>
        <w:t>подушевому</w:t>
      </w:r>
      <w:proofErr w:type="spellEnd"/>
      <w:r w:rsidRPr="000C2067">
        <w:rPr>
          <w:rFonts w:ascii="Times New Roman" w:hAnsi="Times New Roman" w:cs="Times New Roman"/>
          <w:sz w:val="24"/>
          <w:szCs w:val="24"/>
        </w:rPr>
        <w:t xml:space="preserve"> нормативу определяется по следующей формуле:</w:t>
      </w:r>
      <w:proofErr w:type="gramEnd"/>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ОС</w:t>
      </w:r>
      <w:r w:rsidRPr="000C2067">
        <w:rPr>
          <w:rFonts w:ascii="Times New Roman" w:hAnsi="Times New Roman" w:cs="Times New Roman"/>
          <w:sz w:val="24"/>
          <w:szCs w:val="24"/>
          <w:vertAlign w:val="subscript"/>
        </w:rPr>
        <w:t>ПН</w:t>
      </w:r>
      <w:r w:rsidRPr="000C2067">
        <w:rPr>
          <w:rFonts w:ascii="Times New Roman" w:hAnsi="Times New Roman" w:cs="Times New Roman"/>
          <w:sz w:val="24"/>
          <w:szCs w:val="24"/>
        </w:rPr>
        <w:t xml:space="preserve"> = </w:t>
      </w:r>
      <w:proofErr w:type="spellStart"/>
      <w:r w:rsidRPr="000C2067">
        <w:rPr>
          <w:rFonts w:ascii="Times New Roman" w:hAnsi="Times New Roman" w:cs="Times New Roman"/>
          <w:sz w:val="24"/>
          <w:szCs w:val="24"/>
        </w:rPr>
        <w:t>ДПн</w:t>
      </w:r>
      <w:proofErr w:type="spellEnd"/>
      <w:r w:rsidRPr="000C2067">
        <w:rPr>
          <w:rFonts w:ascii="Times New Roman" w:hAnsi="Times New Roman" w:cs="Times New Roman"/>
          <w:sz w:val="24"/>
          <w:szCs w:val="24"/>
        </w:rPr>
        <w:t xml:space="preserve"> x </w:t>
      </w:r>
      <w:proofErr w:type="spellStart"/>
      <w:r w:rsidRPr="000C2067">
        <w:rPr>
          <w:rFonts w:ascii="Times New Roman" w:hAnsi="Times New Roman" w:cs="Times New Roman"/>
          <w:sz w:val="24"/>
          <w:szCs w:val="24"/>
        </w:rPr>
        <w:t>Чз</w:t>
      </w:r>
      <w:r w:rsidRPr="000C2067">
        <w:rPr>
          <w:rFonts w:ascii="Times New Roman" w:hAnsi="Times New Roman" w:cs="Times New Roman"/>
          <w:sz w:val="24"/>
          <w:szCs w:val="24"/>
          <w:vertAlign w:val="superscript"/>
        </w:rPr>
        <w:t>ПР</w:t>
      </w:r>
      <w:proofErr w:type="spellEnd"/>
      <w:r w:rsidRPr="000C2067">
        <w:rPr>
          <w:rFonts w:ascii="Times New Roman" w:hAnsi="Times New Roman" w:cs="Times New Roman"/>
          <w:sz w:val="24"/>
          <w:szCs w:val="24"/>
        </w:rPr>
        <w:t xml:space="preserve"> + ОС</w:t>
      </w:r>
      <w:r w:rsidRPr="000C2067">
        <w:rPr>
          <w:rFonts w:ascii="Times New Roman" w:hAnsi="Times New Roman" w:cs="Times New Roman"/>
          <w:sz w:val="24"/>
          <w:szCs w:val="24"/>
          <w:vertAlign w:val="subscript"/>
        </w:rPr>
        <w:t>РД</w:t>
      </w:r>
      <w:r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17"/>
        <w:gridCol w:w="7597"/>
      </w:tblGrid>
      <w:tr w:rsidR="000C2067" w:rsidRPr="000C2067">
        <w:tc>
          <w:tcPr>
            <w:tcW w:w="1417"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ОС</w:t>
            </w:r>
            <w:r w:rsidRPr="000C2067">
              <w:rPr>
                <w:rFonts w:ascii="Times New Roman" w:hAnsi="Times New Roman" w:cs="Times New Roman"/>
                <w:sz w:val="24"/>
                <w:szCs w:val="24"/>
                <w:vertAlign w:val="subscript"/>
              </w:rPr>
              <w:t>ПН</w:t>
            </w:r>
          </w:p>
        </w:tc>
        <w:tc>
          <w:tcPr>
            <w:tcW w:w="759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финансовое обеспечение </w:t>
            </w:r>
            <w:proofErr w:type="gramStart"/>
            <w:r w:rsidRPr="000C2067">
              <w:rPr>
                <w:rFonts w:ascii="Times New Roman" w:hAnsi="Times New Roman" w:cs="Times New Roman"/>
                <w:sz w:val="24"/>
                <w:szCs w:val="24"/>
              </w:rPr>
              <w:t>медицинской</w:t>
            </w:r>
            <w:proofErr w:type="gramEnd"/>
            <w:r w:rsidRPr="000C2067">
              <w:rPr>
                <w:rFonts w:ascii="Times New Roman" w:hAnsi="Times New Roman" w:cs="Times New Roman"/>
                <w:sz w:val="24"/>
                <w:szCs w:val="24"/>
              </w:rPr>
              <w:t xml:space="preserve"> организации, имеющей прикрепившихся лиц, по </w:t>
            </w:r>
            <w:proofErr w:type="spellStart"/>
            <w:r w:rsidRPr="000C2067">
              <w:rPr>
                <w:rFonts w:ascii="Times New Roman" w:hAnsi="Times New Roman" w:cs="Times New Roman"/>
                <w:sz w:val="24"/>
                <w:szCs w:val="24"/>
              </w:rPr>
              <w:t>подушевому</w:t>
            </w:r>
            <w:proofErr w:type="spellEnd"/>
            <w:r w:rsidRPr="000C2067">
              <w:rPr>
                <w:rFonts w:ascii="Times New Roman" w:hAnsi="Times New Roman" w:cs="Times New Roman"/>
                <w:sz w:val="24"/>
                <w:szCs w:val="24"/>
              </w:rPr>
              <w:t xml:space="preserve"> нормативу, рублей;</w:t>
            </w:r>
          </w:p>
        </w:tc>
      </w:tr>
      <w:tr w:rsidR="000C2067" w:rsidRPr="000C2067">
        <w:tc>
          <w:tcPr>
            <w:tcW w:w="1417"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Чз</w:t>
            </w:r>
            <w:r w:rsidRPr="000C2067">
              <w:rPr>
                <w:rFonts w:ascii="Times New Roman" w:hAnsi="Times New Roman" w:cs="Times New Roman"/>
                <w:sz w:val="24"/>
                <w:szCs w:val="24"/>
                <w:vertAlign w:val="superscript"/>
              </w:rPr>
              <w:t>ПР</w:t>
            </w:r>
            <w:proofErr w:type="spellEnd"/>
          </w:p>
        </w:tc>
        <w:tc>
          <w:tcPr>
            <w:tcW w:w="759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численность застрахованных лиц, прикрепленных к </w:t>
            </w:r>
            <w:proofErr w:type="gramStart"/>
            <w:r w:rsidRPr="000C2067">
              <w:rPr>
                <w:rFonts w:ascii="Times New Roman" w:hAnsi="Times New Roman" w:cs="Times New Roman"/>
                <w:sz w:val="24"/>
                <w:szCs w:val="24"/>
              </w:rPr>
              <w:t>данной</w:t>
            </w:r>
            <w:proofErr w:type="gramEnd"/>
            <w:r w:rsidRPr="000C2067">
              <w:rPr>
                <w:rFonts w:ascii="Times New Roman" w:hAnsi="Times New Roman" w:cs="Times New Roman"/>
                <w:sz w:val="24"/>
                <w:szCs w:val="24"/>
              </w:rPr>
              <w:t xml:space="preserve"> медицинской организации, человек;</w:t>
            </w:r>
          </w:p>
        </w:tc>
      </w:tr>
      <w:tr w:rsidR="000C2067" w:rsidRPr="000C2067">
        <w:tc>
          <w:tcPr>
            <w:tcW w:w="1417"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ОС</w:t>
            </w:r>
            <w:r w:rsidRPr="000C2067">
              <w:rPr>
                <w:rFonts w:ascii="Times New Roman" w:hAnsi="Times New Roman" w:cs="Times New Roman"/>
                <w:sz w:val="24"/>
                <w:szCs w:val="24"/>
                <w:vertAlign w:val="subscript"/>
              </w:rPr>
              <w:t>РД</w:t>
            </w:r>
          </w:p>
        </w:tc>
        <w:tc>
          <w:tcPr>
            <w:tcW w:w="759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размер средств, направляемых на выплаты медицинским организациям в случае достижения целевых значений показателей результативности деятельности, рублей.</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Оценка медицинских организаций, оказывающих медицинскую помощь в амбулаторных условиях, с целью осуществления выплат стимулирующего характера осуществляется ежемесячно и, при необходимости, может осуществляться по итогам квартала, полугодия, года по показателям, которым соответствует данный период оценки.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Показатели результативности деятельности, порядок их применения и целевые значения устанавливаются Тарифным соглашением в соответствии с подпунктом 3 пункта 11.1 Требований. Посредством указанных показателей следует учитывать в обязательном порядке выполнение установленных решением Комиссии по разработке территориальной </w:t>
      </w:r>
      <w:proofErr w:type="gramStart"/>
      <w:r w:rsidRPr="000C2067">
        <w:rPr>
          <w:rFonts w:ascii="Times New Roman" w:hAnsi="Times New Roman" w:cs="Times New Roman"/>
          <w:sz w:val="24"/>
          <w:szCs w:val="24"/>
        </w:rPr>
        <w:t>программы обязательного медицинского страхования субъекта Российской Федерации объемов медицинской помощи</w:t>
      </w:r>
      <w:proofErr w:type="gramEnd"/>
      <w:r w:rsidRPr="000C2067">
        <w:rPr>
          <w:rFonts w:ascii="Times New Roman" w:hAnsi="Times New Roman" w:cs="Times New Roman"/>
          <w:sz w:val="24"/>
          <w:szCs w:val="24"/>
        </w:rPr>
        <w:t xml:space="preserve">. Рекомендуемый перечень показателей представлен в Приложении 5. </w:t>
      </w:r>
      <w:proofErr w:type="gramStart"/>
      <w:r w:rsidRPr="000C2067">
        <w:rPr>
          <w:rFonts w:ascii="Times New Roman" w:hAnsi="Times New Roman" w:cs="Times New Roman"/>
          <w:sz w:val="24"/>
          <w:szCs w:val="24"/>
        </w:rPr>
        <w:t xml:space="preserve">При этом коллективными договорами, соглашениями, локальными нормативными актами, заключаемыми в соответствии с трудовым законодательством и </w:t>
      </w:r>
      <w:r w:rsidRPr="000C2067">
        <w:rPr>
          <w:rFonts w:ascii="Times New Roman" w:hAnsi="Times New Roman" w:cs="Times New Roman"/>
          <w:sz w:val="24"/>
          <w:szCs w:val="24"/>
        </w:rPr>
        <w:lastRenderedPageBreak/>
        <w:t>иными нормативными правовыми актами, содержащими нормы трудового права и регулирующими системы оплаты труда в медицинских организациях, в том числе системы доплат и надбавок стимулирующего характера и системы премирования, необходимо предусмотреть стимулирующие выплаты медицинским работникам за достижение аналогичных показателей.</w:t>
      </w:r>
      <w:proofErr w:type="gramEnd"/>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Размер средств на осуществление стимулирующих выплат медицинским организациям, имеющим прикрепившееся население, устанавливается Тарифным соглашением субъекта Российской Федерации.</w:t>
      </w:r>
    </w:p>
    <w:p w:rsidR="000C2067" w:rsidRPr="000C2067" w:rsidRDefault="000C2067">
      <w:pPr>
        <w:pStyle w:val="ConsPlusNormal"/>
        <w:spacing w:before="220"/>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может применяться способ оплаты по </w:t>
      </w:r>
      <w:proofErr w:type="spellStart"/>
      <w:r w:rsidRPr="000C2067">
        <w:rPr>
          <w:rFonts w:ascii="Times New Roman" w:hAnsi="Times New Roman" w:cs="Times New Roman"/>
          <w:sz w:val="24"/>
          <w:szCs w:val="24"/>
        </w:rPr>
        <w:t>подушевому</w:t>
      </w:r>
      <w:proofErr w:type="spellEnd"/>
      <w:r w:rsidRPr="000C2067">
        <w:rPr>
          <w:rFonts w:ascii="Times New Roman" w:hAnsi="Times New Roman" w:cs="Times New Roman"/>
          <w:sz w:val="24"/>
          <w:szCs w:val="24"/>
        </w:rPr>
        <w:t xml:space="preserve"> нормативу финансирования исходя из количества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оценки показателей</w:t>
      </w:r>
      <w:proofErr w:type="gramEnd"/>
      <w:r w:rsidRPr="000C2067">
        <w:rPr>
          <w:rFonts w:ascii="Times New Roman" w:hAnsi="Times New Roman" w:cs="Times New Roman"/>
          <w:sz w:val="24"/>
          <w:szCs w:val="24"/>
        </w:rPr>
        <w:t xml:space="preserve"> результативности деятельности медицинской организации (включая фактическое выполнение объема медицинской помощи по видам и условиям оказания).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Указанный способ оплаты может применяться в целях оптимизации оплаты медицинской помощи, оказываемой медицинскими организациями, являющимися самостоятельными юридическими лицами, в том числе расположенными в сельской местности, в отдаленных, труднодоступных и малонаселенных районах, с учетом количества структурных подразделений, объема оказываемой медицинской помощи, численности прикрепленного населения. При этом для обоснования и планирования объемов специализированной медицинской помощи рекомендуется использовать клинико-профильные группы, а также повышающий управленческий коэффициент и возможность отнесения медицинской организации к более высокому подуровню оказания медицинской помощи.</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3"/>
        <w:rPr>
          <w:rFonts w:ascii="Times New Roman" w:hAnsi="Times New Roman" w:cs="Times New Roman"/>
          <w:sz w:val="24"/>
          <w:szCs w:val="24"/>
        </w:rPr>
      </w:pPr>
      <w:r w:rsidRPr="000C2067">
        <w:rPr>
          <w:rFonts w:ascii="Times New Roman" w:hAnsi="Times New Roman" w:cs="Times New Roman"/>
          <w:sz w:val="24"/>
          <w:szCs w:val="24"/>
        </w:rPr>
        <w:t>3.3. Оплата медицинской помощи за единицу объема медицинской помощи - за медицинскую услугу, за посещение, за обращение (законченный случай)</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При оплате медицинской помощи за единицу объема медицинской помощи в определенных Программой случаях размер финансового обеспечения медицинской организации складывается </w:t>
      </w:r>
      <w:proofErr w:type="gramStart"/>
      <w:r w:rsidRPr="000C2067">
        <w:rPr>
          <w:rFonts w:ascii="Times New Roman" w:hAnsi="Times New Roman" w:cs="Times New Roman"/>
          <w:sz w:val="24"/>
          <w:szCs w:val="24"/>
        </w:rPr>
        <w:t>исходя из фактически оказанных объемов медицинской помощи и определяется</w:t>
      </w:r>
      <w:proofErr w:type="gramEnd"/>
      <w:r w:rsidRPr="000C2067">
        <w:rPr>
          <w:rFonts w:ascii="Times New Roman" w:hAnsi="Times New Roman" w:cs="Times New Roman"/>
          <w:sz w:val="24"/>
          <w:szCs w:val="24"/>
        </w:rPr>
        <w:t xml:space="preserve"> по следующей формуле:</w:t>
      </w:r>
    </w:p>
    <w:p w:rsidR="000C2067" w:rsidRPr="000C2067" w:rsidRDefault="000C2067">
      <w:pPr>
        <w:pStyle w:val="ConsPlusNormal"/>
        <w:jc w:val="both"/>
        <w:rPr>
          <w:rFonts w:ascii="Times New Roman" w:hAnsi="Times New Roman" w:cs="Times New Roman"/>
          <w:sz w:val="24"/>
          <w:szCs w:val="24"/>
        </w:rPr>
      </w:pPr>
    </w:p>
    <w:p w:rsidR="000C2067" w:rsidRPr="000C2067" w:rsidRDefault="0003789E">
      <w:pPr>
        <w:pStyle w:val="ConsPlusNormal"/>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51" style="width:123.75pt;height:21.75pt" coordsize="" o:spt="100" adj="0,,0" path="" filled="f" stroked="f">
            <v:stroke joinstyle="miter"/>
            <v:imagedata r:id="rId31" o:title="base_1_293099_32794"/>
            <v:formulas/>
            <v:path o:connecttype="segments"/>
          </v:shape>
        </w:pict>
      </w:r>
      <w:r w:rsidR="000C2067"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ФО</w:t>
            </w:r>
            <w:r w:rsidRPr="000C2067">
              <w:rPr>
                <w:rFonts w:ascii="Times New Roman" w:hAnsi="Times New Roman" w:cs="Times New Roman"/>
                <w:sz w:val="24"/>
                <w:szCs w:val="24"/>
                <w:vertAlign w:val="subscript"/>
              </w:rPr>
              <w:t>ФАКТ</w:t>
            </w:r>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фактический размер финансового обеспечения </w:t>
            </w:r>
            <w:proofErr w:type="gramStart"/>
            <w:r w:rsidRPr="000C2067">
              <w:rPr>
                <w:rFonts w:ascii="Times New Roman" w:hAnsi="Times New Roman" w:cs="Times New Roman"/>
                <w:sz w:val="24"/>
                <w:szCs w:val="24"/>
              </w:rPr>
              <w:t>медицинской</w:t>
            </w:r>
            <w:proofErr w:type="gramEnd"/>
            <w:r w:rsidRPr="000C2067">
              <w:rPr>
                <w:rFonts w:ascii="Times New Roman" w:hAnsi="Times New Roman" w:cs="Times New Roman"/>
                <w:sz w:val="24"/>
                <w:szCs w:val="24"/>
              </w:rPr>
              <w:t xml:space="preserve"> организации, рублей;</w:t>
            </w:r>
          </w:p>
        </w:tc>
      </w:tr>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w:t>
            </w:r>
            <w:r w:rsidRPr="000C2067">
              <w:rPr>
                <w:rFonts w:ascii="Times New Roman" w:hAnsi="Times New Roman" w:cs="Times New Roman"/>
                <w:sz w:val="24"/>
                <w:szCs w:val="24"/>
                <w:vertAlign w:val="subscript"/>
              </w:rPr>
              <w:t>МП</w:t>
            </w:r>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фактические объемы первичной медико-санитарной помощи, оказанной в амбулаторных условиях, посещений (обращений);</w:t>
            </w:r>
          </w:p>
        </w:tc>
      </w:tr>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Т</w:t>
            </w:r>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тариф за единицу объема медицинской первичной медико-санитарной помощи, оказанной в амбулаторных условиях, рублей.</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При этом тариф за единицу объема первичной медико-санитарной помощи, оказанной в амбулаторных условиях, является единым для всех медицинских организаций </w:t>
      </w:r>
      <w:r w:rsidRPr="000C2067">
        <w:rPr>
          <w:rFonts w:ascii="Times New Roman" w:hAnsi="Times New Roman" w:cs="Times New Roman"/>
          <w:sz w:val="24"/>
          <w:szCs w:val="24"/>
        </w:rPr>
        <w:lastRenderedPageBreak/>
        <w:t>субъекта Российской Федерации, включенных в один уровень оказания медицинской помощи.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0C2067">
        <w:rPr>
          <w:rFonts w:ascii="Times New Roman" w:hAnsi="Times New Roman" w:cs="Times New Roman"/>
          <w:sz w:val="24"/>
          <w:szCs w:val="24"/>
        </w:rPr>
        <w:t>подушевой</w:t>
      </w:r>
      <w:proofErr w:type="spellEnd"/>
      <w:r w:rsidRPr="000C2067">
        <w:rPr>
          <w:rFonts w:ascii="Times New Roman" w:hAnsi="Times New Roman" w:cs="Times New Roman"/>
          <w:sz w:val="24"/>
          <w:szCs w:val="24"/>
        </w:rPr>
        <w:t xml:space="preserve"> норматив, осуществляется за единицу объема медицинской помощи.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Для федеральных медицинских организаций, оказывающих медицинскую помощь в пределах нескольких субъектов Российской Федерации, устанавливаются повышающие коэффициенты к стоимости единицы объема медицинской помощи от 1,4 до 1,7.</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В качестве особенностей оплаты отдельных видов медицинской помощи, оказанной в амбулаторных условиях, следует отметить следующие.</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При проведении диализа в амбулаторных условиях оплата осуществляется за медицинскую услугу - одну услугу экстракорпорального диализа и один день </w:t>
      </w:r>
      <w:proofErr w:type="spellStart"/>
      <w:r w:rsidRPr="000C2067">
        <w:rPr>
          <w:rFonts w:ascii="Times New Roman" w:hAnsi="Times New Roman" w:cs="Times New Roman"/>
          <w:sz w:val="24"/>
          <w:szCs w:val="24"/>
        </w:rPr>
        <w:t>перитонеального</w:t>
      </w:r>
      <w:proofErr w:type="spellEnd"/>
      <w:r w:rsidRPr="000C2067">
        <w:rPr>
          <w:rFonts w:ascii="Times New Roman" w:hAnsi="Times New Roman" w:cs="Times New Roman"/>
          <w:sz w:val="24"/>
          <w:szCs w:val="24"/>
        </w:rPr>
        <w:t xml:space="preserve"> диализа. При этом в целях учета объемов медицинской помощи необходимо учитывать лечение в течение одного месяца как одно обращение (в среднем 13 услуг экстракорпорального диализа, 12 - 14 в зависимости от календарного месяца, или ежедневные обмены с эффективным объемом диализата при </w:t>
      </w:r>
      <w:proofErr w:type="spellStart"/>
      <w:r w:rsidRPr="000C2067">
        <w:rPr>
          <w:rFonts w:ascii="Times New Roman" w:hAnsi="Times New Roman" w:cs="Times New Roman"/>
          <w:sz w:val="24"/>
          <w:szCs w:val="24"/>
        </w:rPr>
        <w:t>перитонеальном</w:t>
      </w:r>
      <w:proofErr w:type="spellEnd"/>
      <w:r w:rsidRPr="000C2067">
        <w:rPr>
          <w:rFonts w:ascii="Times New Roman" w:hAnsi="Times New Roman" w:cs="Times New Roman"/>
          <w:sz w:val="24"/>
          <w:szCs w:val="24"/>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Тарифы на услуги устанавливаются дифференцированно по методам диализа (гемодиализ, </w:t>
      </w:r>
      <w:proofErr w:type="spellStart"/>
      <w:r w:rsidRPr="000C2067">
        <w:rPr>
          <w:rFonts w:ascii="Times New Roman" w:hAnsi="Times New Roman" w:cs="Times New Roman"/>
          <w:sz w:val="24"/>
          <w:szCs w:val="24"/>
        </w:rPr>
        <w:t>гемодиафильтрация</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перитонеальный</w:t>
      </w:r>
      <w:proofErr w:type="spellEnd"/>
      <w:r w:rsidRPr="000C2067">
        <w:rPr>
          <w:rFonts w:ascii="Times New Roman" w:hAnsi="Times New Roman" w:cs="Times New Roman"/>
          <w:sz w:val="24"/>
          <w:szCs w:val="24"/>
        </w:rPr>
        <w:t xml:space="preserve"> диализ). При этом, учитывая одинаковые затраты, абсолютная стоимость услуг диализа является одинаковой, независимо от условий его оказания. </w:t>
      </w:r>
      <w:proofErr w:type="gramStart"/>
      <w:r w:rsidRPr="000C2067">
        <w:rPr>
          <w:rFonts w:ascii="Times New Roman" w:hAnsi="Times New Roman" w:cs="Times New Roman"/>
          <w:sz w:val="24"/>
          <w:szCs w:val="24"/>
        </w:rPr>
        <w:t xml:space="preserve">Для расчета услуг диализа, оказываемых на территории субъекта Российской Федерации, к установленному тарифным соглашением базовому тарифу на оплату диализа (код услуги А18.05.002 "Гемодиализ"), рассчитанному в соответствии с Методикой расчета тарифов и включающему в себя расходы, определенные частью 7 статьи 35 Федерального закона N 326-ФЗ, применяются рекомендуемые коэффициенты относительной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представленные в Приложении 4.</w:t>
      </w:r>
      <w:proofErr w:type="gramEnd"/>
      <w:r w:rsidRPr="000C2067">
        <w:rPr>
          <w:rFonts w:ascii="Times New Roman" w:hAnsi="Times New Roman" w:cs="Times New Roman"/>
          <w:sz w:val="24"/>
          <w:szCs w:val="24"/>
        </w:rPr>
        <w:t xml:space="preserve"> 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w:t>
      </w:r>
    </w:p>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(в ред. письма Минздрава России N 11-7/10/2-1483, ФФОМС N 3029/26-1/и от 12.03.2018)</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Проведение диспансерного наблюдения в рамках оказания первичной медико-санитарной помощи пациентов с хроническими неинфекционными заболеваниями и пациентов с высоким риском их развития включается в </w:t>
      </w:r>
      <w:proofErr w:type="spellStart"/>
      <w:r w:rsidRPr="000C2067">
        <w:rPr>
          <w:rFonts w:ascii="Times New Roman" w:hAnsi="Times New Roman" w:cs="Times New Roman"/>
          <w:sz w:val="24"/>
          <w:szCs w:val="24"/>
        </w:rPr>
        <w:t>подушевой</w:t>
      </w:r>
      <w:proofErr w:type="spellEnd"/>
      <w:r w:rsidRPr="000C2067">
        <w:rPr>
          <w:rFonts w:ascii="Times New Roman" w:hAnsi="Times New Roman" w:cs="Times New Roman"/>
          <w:sz w:val="24"/>
          <w:szCs w:val="24"/>
        </w:rPr>
        <w:t xml:space="preserve"> норматив финансирования на прикрепившихся лиц. При этом единицей объема оказанной медицинской помощи является обращение, включающее в себя диспансерное наблюдение пациента в течение месяца. Установление тарифа на проведение диспансерного наблюдения пациента осуществляется исходя из кратности рекомендованных при данной патологии посещений врачей и диагностических исследований, в том числе с применением дистанционных технологий получения информации о функциональных и биохимических показателях состояния пациентов.</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Значения тарифов на оплату медицинской помощи в рамках мероприятий по диспансеризации и профилактическим осмотрам отдельных категорий граждан (без коэффициента дифференциации) представлены в Приложении 6. Указанные значения могут быть скорректированы с учетом охвата населения диспансеризацией и профилактическими осмотрами, а также половозрастной структуры населения.</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При оплате амбулаторной стоматологической медицинской помощи по посещениям </w:t>
      </w:r>
      <w:r w:rsidRPr="000C2067">
        <w:rPr>
          <w:rFonts w:ascii="Times New Roman" w:hAnsi="Times New Roman" w:cs="Times New Roman"/>
          <w:sz w:val="24"/>
          <w:szCs w:val="24"/>
        </w:rPr>
        <w:lastRenderedPageBreak/>
        <w:t>и обращениям рекомендуется учитывать условные единицы трудоемкости (УЕТ), которые на протяжении многих лет используются в стоматологии для планирования учета оказываемых услуг, отчетности деятельности специалистов, оплаты их труда.</w:t>
      </w:r>
    </w:p>
    <w:p w:rsidR="000C2067" w:rsidRPr="000C2067" w:rsidRDefault="000C2067">
      <w:pPr>
        <w:pStyle w:val="ConsPlusNormal"/>
        <w:spacing w:before="220"/>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Оплата стоматологической помощи в амбулаторных условиях по тарифам с учетом УЕТ должна быть основана на соблюдении принципа максимальной санации полости рта и зубов (лечение 2-х, 3-х зубов) за одно посещение, что является наиболее эффективным, так как сокращается время на вызов пациента, подготовку рабочего места, операционного поля, работу с документами и т.д.</w:t>
      </w:r>
      <w:proofErr w:type="gramEnd"/>
      <w:r w:rsidRPr="000C2067">
        <w:rPr>
          <w:rFonts w:ascii="Times New Roman" w:hAnsi="Times New Roman" w:cs="Times New Roman"/>
          <w:sz w:val="24"/>
          <w:szCs w:val="24"/>
        </w:rPr>
        <w:t xml:space="preserve"> При этом для планирования объема финансовых средств на оплату стоматологической помощи в амбулаторных условиях учитывается средняя кратность УЕТ в одном посещении, которая по Российской Федерации составляет 3,9.</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 представлено в Приложении 7.</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Указанное приложение разработано Федеральным государственным бюджетным учреждением "Центральный научно-исследовательский институт стоматологии и челюстно-лицевой хирургии" при участии Главного внештатного специалиста стоматолога Министерства здравоохранения Российской Федерации, ректора Московского государственного медико-стоматологического университета имени А.И. Евдокимова О.О. </w:t>
      </w:r>
      <w:proofErr w:type="spellStart"/>
      <w:r w:rsidRPr="000C2067">
        <w:rPr>
          <w:rFonts w:ascii="Times New Roman" w:hAnsi="Times New Roman" w:cs="Times New Roman"/>
          <w:sz w:val="24"/>
          <w:szCs w:val="24"/>
        </w:rPr>
        <w:t>Янушевича</w:t>
      </w:r>
      <w:proofErr w:type="spellEnd"/>
      <w:r w:rsidRPr="000C2067">
        <w:rPr>
          <w:rFonts w:ascii="Times New Roman" w:hAnsi="Times New Roman" w:cs="Times New Roman"/>
          <w:sz w:val="24"/>
          <w:szCs w:val="24"/>
        </w:rPr>
        <w:t>.</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jc w:val="center"/>
        <w:outlineLvl w:val="1"/>
        <w:rPr>
          <w:rFonts w:ascii="Times New Roman" w:hAnsi="Times New Roman" w:cs="Times New Roman"/>
          <w:sz w:val="24"/>
          <w:szCs w:val="24"/>
        </w:rPr>
      </w:pPr>
      <w:r w:rsidRPr="000C2067">
        <w:rPr>
          <w:rFonts w:ascii="Times New Roman" w:hAnsi="Times New Roman" w:cs="Times New Roman"/>
          <w:sz w:val="24"/>
          <w:szCs w:val="24"/>
        </w:rPr>
        <w:t>III. СПОСОБЫ ОПЛАТЫ СКОРОЙ МЕДИЦИНСКОЙ ПОМОЩИ, В ТОМ ЧИСЛЕ</w:t>
      </w: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НА ОСНОВЕ ПОДУШЕВОГО НОРМАТИВА ФИНАНСИРОВАНИЯ</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2"/>
        <w:rPr>
          <w:rFonts w:ascii="Times New Roman" w:hAnsi="Times New Roman" w:cs="Times New Roman"/>
          <w:sz w:val="24"/>
          <w:szCs w:val="24"/>
        </w:rPr>
      </w:pPr>
      <w:r w:rsidRPr="000C2067">
        <w:rPr>
          <w:rFonts w:ascii="Times New Roman" w:hAnsi="Times New Roman" w:cs="Times New Roman"/>
          <w:sz w:val="24"/>
          <w:szCs w:val="24"/>
        </w:rPr>
        <w:t>1. Основные подходы к оплате скорой медицинской помощи</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В соответствии с Программой 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w:t>
      </w:r>
      <w:proofErr w:type="spellStart"/>
      <w:r w:rsidRPr="000C2067">
        <w:rPr>
          <w:rFonts w:ascii="Times New Roman" w:hAnsi="Times New Roman" w:cs="Times New Roman"/>
          <w:sz w:val="24"/>
          <w:szCs w:val="24"/>
        </w:rPr>
        <w:t>подушевому</w:t>
      </w:r>
      <w:proofErr w:type="spellEnd"/>
      <w:r w:rsidRPr="000C2067">
        <w:rPr>
          <w:rFonts w:ascii="Times New Roman" w:hAnsi="Times New Roman" w:cs="Times New Roman"/>
          <w:sz w:val="24"/>
          <w:szCs w:val="24"/>
        </w:rPr>
        <w:t xml:space="preserve"> нормативу финансирования в сочетании с оплатой за вызов скорой медицинской помощи.</w:t>
      </w:r>
      <w:proofErr w:type="gramEnd"/>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2"/>
        <w:rPr>
          <w:rFonts w:ascii="Times New Roman" w:hAnsi="Times New Roman" w:cs="Times New Roman"/>
          <w:sz w:val="24"/>
          <w:szCs w:val="24"/>
        </w:rPr>
      </w:pPr>
      <w:r w:rsidRPr="000C2067">
        <w:rPr>
          <w:rFonts w:ascii="Times New Roman" w:hAnsi="Times New Roman" w:cs="Times New Roman"/>
          <w:sz w:val="24"/>
          <w:szCs w:val="24"/>
        </w:rPr>
        <w:t>2. Основные параметры оплаты скорой медицинской помощи</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В соответствии с подпунктом 1 пункта 12.6 Требований,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определяется средний размер финансового обеспечения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w:t>
      </w:r>
      <w:proofErr w:type="gramEnd"/>
      <w:r w:rsidRPr="000C2067">
        <w:rPr>
          <w:rFonts w:ascii="Times New Roman" w:hAnsi="Times New Roman" w:cs="Times New Roman"/>
          <w:sz w:val="24"/>
          <w:szCs w:val="24"/>
        </w:rPr>
        <w:t xml:space="preserve"> по следующей формуле:</w:t>
      </w:r>
    </w:p>
    <w:p w:rsidR="000C2067" w:rsidRPr="000C2067" w:rsidRDefault="000C2067">
      <w:pPr>
        <w:pStyle w:val="ConsPlusNormal"/>
        <w:jc w:val="both"/>
        <w:rPr>
          <w:rFonts w:ascii="Times New Roman" w:hAnsi="Times New Roman" w:cs="Times New Roman"/>
          <w:sz w:val="24"/>
          <w:szCs w:val="24"/>
        </w:rPr>
      </w:pPr>
    </w:p>
    <w:p w:rsidR="000C2067" w:rsidRPr="000C2067" w:rsidRDefault="0003789E">
      <w:pPr>
        <w:pStyle w:val="ConsPlusNormal"/>
        <w:ind w:firstLine="540"/>
        <w:jc w:val="both"/>
        <w:rPr>
          <w:rFonts w:ascii="Times New Roman" w:hAnsi="Times New Roman" w:cs="Times New Roman"/>
          <w:sz w:val="24"/>
          <w:szCs w:val="24"/>
        </w:rPr>
      </w:pPr>
      <w:r>
        <w:rPr>
          <w:rFonts w:ascii="Times New Roman" w:hAnsi="Times New Roman" w:cs="Times New Roman"/>
          <w:position w:val="-25"/>
          <w:sz w:val="24"/>
          <w:szCs w:val="24"/>
        </w:rPr>
        <w:pict>
          <v:shape id="_x0000_i1052" style="width:219.75pt;height:36pt" coordsize="" o:spt="100" adj="0,,0" path="" filled="f" stroked="f">
            <v:stroke joinstyle="miter"/>
            <v:imagedata r:id="rId32" o:title="base_1_293099_32795"/>
            <v:formulas/>
            <v:path o:connecttype="segments"/>
          </v:shape>
        </w:pict>
      </w:r>
      <w:r w:rsidR="000C2067"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0C2067" w:rsidRPr="000C2067">
        <w:tc>
          <w:tcPr>
            <w:tcW w:w="1134" w:type="dxa"/>
            <w:tcBorders>
              <w:top w:val="nil"/>
              <w:left w:val="nil"/>
              <w:bottom w:val="nil"/>
              <w:right w:val="nil"/>
            </w:tcBorders>
          </w:tcPr>
          <w:p w:rsidR="000C2067" w:rsidRPr="000C2067" w:rsidRDefault="0003789E">
            <w:pPr>
              <w:pStyle w:val="ConsPlusNormal"/>
              <w:rPr>
                <w:rFonts w:ascii="Times New Roman" w:hAnsi="Times New Roman" w:cs="Times New Roman"/>
                <w:sz w:val="24"/>
                <w:szCs w:val="24"/>
              </w:rPr>
            </w:pPr>
            <w:r>
              <w:rPr>
                <w:rFonts w:ascii="Times New Roman" w:hAnsi="Times New Roman" w:cs="Times New Roman"/>
                <w:position w:val="-9"/>
                <w:sz w:val="24"/>
                <w:szCs w:val="24"/>
              </w:rPr>
              <w:pict>
                <v:shape id="_x0000_i1053" style="width:42pt;height:21pt" coordsize="" o:spt="100" adj="0,,0" path="" filled="f" stroked="f">
                  <v:stroke joinstyle="miter"/>
                  <v:imagedata r:id="rId33" o:title="base_1_293099_32796"/>
                  <v:formulas/>
                  <v:path o:connecttype="segments"/>
                </v:shape>
              </w:pict>
            </w:r>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средний размер финансового обеспечения скорой медицинской помощи, оказываемой вне медицинской организации, медицинскими </w:t>
            </w:r>
            <w:r w:rsidRPr="000C2067">
              <w:rPr>
                <w:rFonts w:ascii="Times New Roman" w:hAnsi="Times New Roman" w:cs="Times New Roman"/>
                <w:sz w:val="24"/>
                <w:szCs w:val="24"/>
              </w:rPr>
              <w:lastRenderedPageBreak/>
              <w:t>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tc>
      </w:tr>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lastRenderedPageBreak/>
              <w:t>Но</w:t>
            </w:r>
            <w:r w:rsidRPr="000C2067">
              <w:rPr>
                <w:rFonts w:ascii="Times New Roman" w:hAnsi="Times New Roman" w:cs="Times New Roman"/>
                <w:sz w:val="24"/>
                <w:szCs w:val="24"/>
                <w:vertAlign w:val="subscript"/>
              </w:rPr>
              <w:t>СМП</w:t>
            </w:r>
            <w:proofErr w:type="spellEnd"/>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proofErr w:type="gramStart"/>
            <w:r w:rsidRPr="000C2067">
              <w:rPr>
                <w:rFonts w:ascii="Times New Roman" w:hAnsi="Times New Roman" w:cs="Times New Roman"/>
                <w:sz w:val="24"/>
                <w:szCs w:val="24"/>
              </w:rPr>
              <w:t>средний норматив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вызовов;</w:t>
            </w:r>
            <w:proofErr w:type="gramEnd"/>
          </w:p>
        </w:tc>
      </w:tr>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Нфз</w:t>
            </w:r>
            <w:r w:rsidRPr="000C2067">
              <w:rPr>
                <w:rFonts w:ascii="Times New Roman" w:hAnsi="Times New Roman" w:cs="Times New Roman"/>
                <w:sz w:val="24"/>
                <w:szCs w:val="24"/>
                <w:vertAlign w:val="subscript"/>
              </w:rPr>
              <w:t>СМП</w:t>
            </w:r>
            <w:proofErr w:type="spellEnd"/>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proofErr w:type="gramStart"/>
            <w:r w:rsidRPr="000C2067">
              <w:rPr>
                <w:rFonts w:ascii="Times New Roman" w:hAnsi="Times New Roman" w:cs="Times New Roman"/>
                <w:sz w:val="24"/>
                <w:szCs w:val="24"/>
              </w:rPr>
              <w:t>средний норматив финансовых затрат на единицу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roofErr w:type="gramEnd"/>
          </w:p>
        </w:tc>
      </w:tr>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ОС</w:t>
            </w:r>
            <w:r w:rsidRPr="000C2067">
              <w:rPr>
                <w:rFonts w:ascii="Times New Roman" w:hAnsi="Times New Roman" w:cs="Times New Roman"/>
                <w:sz w:val="24"/>
                <w:szCs w:val="24"/>
                <w:vertAlign w:val="subscript"/>
              </w:rPr>
              <w:t>МТР</w:t>
            </w:r>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размер средств,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 за вызов, рублей;</w:t>
            </w:r>
          </w:p>
        </w:tc>
      </w:tr>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Чз</w:t>
            </w:r>
            <w:proofErr w:type="spellEnd"/>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численность застрахованного населения субъекта Российской Федерации, человек.</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3"/>
        <w:rPr>
          <w:rFonts w:ascii="Times New Roman" w:hAnsi="Times New Roman" w:cs="Times New Roman"/>
          <w:sz w:val="24"/>
          <w:szCs w:val="24"/>
        </w:rPr>
      </w:pPr>
      <w:r w:rsidRPr="000C2067">
        <w:rPr>
          <w:rFonts w:ascii="Times New Roman" w:hAnsi="Times New Roman" w:cs="Times New Roman"/>
          <w:sz w:val="24"/>
          <w:szCs w:val="24"/>
        </w:rPr>
        <w:t xml:space="preserve">2.1. Определение среднего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финансирования скорой медицинской помощи</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Базовый (средний) </w:t>
      </w:r>
      <w:proofErr w:type="spellStart"/>
      <w:r w:rsidRPr="000C2067">
        <w:rPr>
          <w:rFonts w:ascii="Times New Roman" w:hAnsi="Times New Roman" w:cs="Times New Roman"/>
          <w:sz w:val="24"/>
          <w:szCs w:val="24"/>
        </w:rPr>
        <w:t>подушевой</w:t>
      </w:r>
      <w:proofErr w:type="spellEnd"/>
      <w:r w:rsidRPr="000C2067">
        <w:rPr>
          <w:rFonts w:ascii="Times New Roman" w:hAnsi="Times New Roman" w:cs="Times New Roman"/>
          <w:sz w:val="24"/>
          <w:szCs w:val="24"/>
        </w:rPr>
        <w:t xml:space="preserve"> норматив финансирования скорой медицинской помощи, оказываемой вне медицинской организации, рассчитывается исходя из среднего размера финансового обеспечения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по следующей формуле:</w:t>
      </w:r>
      <w:proofErr w:type="gramEnd"/>
    </w:p>
    <w:p w:rsidR="000C2067" w:rsidRPr="000C2067" w:rsidRDefault="000C2067">
      <w:pPr>
        <w:pStyle w:val="ConsPlusNormal"/>
        <w:jc w:val="both"/>
        <w:rPr>
          <w:rFonts w:ascii="Times New Roman" w:hAnsi="Times New Roman" w:cs="Times New Roman"/>
          <w:sz w:val="24"/>
          <w:szCs w:val="24"/>
        </w:rPr>
      </w:pPr>
    </w:p>
    <w:p w:rsidR="000C2067" w:rsidRPr="000C2067" w:rsidRDefault="0003789E">
      <w:pPr>
        <w:pStyle w:val="ConsPlusNormal"/>
        <w:ind w:firstLine="540"/>
        <w:jc w:val="both"/>
        <w:rPr>
          <w:rFonts w:ascii="Times New Roman" w:hAnsi="Times New Roman" w:cs="Times New Roman"/>
          <w:sz w:val="24"/>
          <w:szCs w:val="24"/>
        </w:rPr>
      </w:pPr>
      <w:r>
        <w:rPr>
          <w:rFonts w:ascii="Times New Roman" w:hAnsi="Times New Roman" w:cs="Times New Roman"/>
          <w:position w:val="-28"/>
          <w:sz w:val="24"/>
          <w:szCs w:val="24"/>
        </w:rPr>
        <w:pict>
          <v:shape id="_x0000_i1054" style="width:150.75pt;height:39.75pt" coordsize="" o:spt="100" adj="0,,0" path="" filled="f" stroked="f">
            <v:stroke joinstyle="miter"/>
            <v:imagedata r:id="rId34" o:title="base_1_293099_32797"/>
            <v:formulas/>
            <v:path o:connecttype="segments"/>
          </v:shape>
        </w:pict>
      </w:r>
      <w:r w:rsidR="000C2067"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Пн</w:t>
            </w:r>
            <w:r w:rsidRPr="000C2067">
              <w:rPr>
                <w:rFonts w:ascii="Times New Roman" w:hAnsi="Times New Roman" w:cs="Times New Roman"/>
                <w:sz w:val="24"/>
                <w:szCs w:val="24"/>
                <w:vertAlign w:val="subscript"/>
              </w:rPr>
              <w:t>БАЗ</w:t>
            </w:r>
            <w:proofErr w:type="spellEnd"/>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базовый (средний) </w:t>
            </w:r>
            <w:proofErr w:type="spellStart"/>
            <w:r w:rsidRPr="000C2067">
              <w:rPr>
                <w:rFonts w:ascii="Times New Roman" w:hAnsi="Times New Roman" w:cs="Times New Roman"/>
                <w:sz w:val="24"/>
                <w:szCs w:val="24"/>
              </w:rPr>
              <w:t>подушевой</w:t>
            </w:r>
            <w:proofErr w:type="spellEnd"/>
            <w:r w:rsidRPr="000C2067">
              <w:rPr>
                <w:rFonts w:ascii="Times New Roman" w:hAnsi="Times New Roman" w:cs="Times New Roman"/>
                <w:sz w:val="24"/>
                <w:szCs w:val="24"/>
              </w:rPr>
              <w:t xml:space="preserve"> норматив финансирования скорой медицинской помощи вне медицинской организации, рублей;</w:t>
            </w:r>
            <w:proofErr w:type="gramEnd"/>
          </w:p>
        </w:tc>
      </w:tr>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ОС</w:t>
            </w:r>
            <w:r w:rsidRPr="000C2067">
              <w:rPr>
                <w:rFonts w:ascii="Times New Roman" w:hAnsi="Times New Roman" w:cs="Times New Roman"/>
                <w:sz w:val="24"/>
                <w:szCs w:val="24"/>
                <w:vertAlign w:val="subscript"/>
              </w:rPr>
              <w:t>В</w:t>
            </w:r>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proofErr w:type="gramStart"/>
            <w:r w:rsidRPr="000C2067">
              <w:rPr>
                <w:rFonts w:ascii="Times New Roman" w:hAnsi="Times New Roman" w:cs="Times New Roman"/>
                <w:sz w:val="24"/>
                <w:szCs w:val="24"/>
              </w:rPr>
              <w:t>размер средств, направляемых на оплату скорой медицинской помощи вне медицинской организации застрахованным в данном субъекте Российской Федерации лицам за вызов, рублей.</w:t>
            </w:r>
            <w:proofErr w:type="gramEnd"/>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Тарифы на оплату вызовов скорой медицинской помощи устанавливаются тарифным соглашением, в том числе на оплату скорой медицинской помощи в случае проведения </w:t>
      </w:r>
      <w:proofErr w:type="spellStart"/>
      <w:r w:rsidRPr="000C2067">
        <w:rPr>
          <w:rFonts w:ascii="Times New Roman" w:hAnsi="Times New Roman" w:cs="Times New Roman"/>
          <w:sz w:val="24"/>
          <w:szCs w:val="24"/>
        </w:rPr>
        <w:t>тромболизиса</w:t>
      </w:r>
      <w:proofErr w:type="spellEnd"/>
      <w:r w:rsidRPr="000C2067">
        <w:rPr>
          <w:rFonts w:ascii="Times New Roman" w:hAnsi="Times New Roman" w:cs="Times New Roman"/>
          <w:sz w:val="24"/>
          <w:szCs w:val="24"/>
        </w:rPr>
        <w:t>.</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В субъекте Российской Федерации могут быть установлены дополнительные виды скорой медицинской помощи, оплата которых осуществляется за вызов скорой помощи.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Возможно применение варианта оплаты, при котором установленную тарифным </w:t>
      </w:r>
      <w:r w:rsidRPr="000C2067">
        <w:rPr>
          <w:rFonts w:ascii="Times New Roman" w:hAnsi="Times New Roman" w:cs="Times New Roman"/>
          <w:sz w:val="24"/>
          <w:szCs w:val="24"/>
        </w:rPr>
        <w:lastRenderedPageBreak/>
        <w:t xml:space="preserve">соглашением долю средств медицинская организация получает по </w:t>
      </w:r>
      <w:proofErr w:type="spellStart"/>
      <w:r w:rsidRPr="000C2067">
        <w:rPr>
          <w:rFonts w:ascii="Times New Roman" w:hAnsi="Times New Roman" w:cs="Times New Roman"/>
          <w:sz w:val="24"/>
          <w:szCs w:val="24"/>
        </w:rPr>
        <w:t>подушевому</w:t>
      </w:r>
      <w:proofErr w:type="spellEnd"/>
      <w:r w:rsidRPr="000C2067">
        <w:rPr>
          <w:rFonts w:ascii="Times New Roman" w:hAnsi="Times New Roman" w:cs="Times New Roman"/>
          <w:sz w:val="24"/>
          <w:szCs w:val="24"/>
        </w:rPr>
        <w:t xml:space="preserve"> нормативу финансирования, а оставшуюся часть - по тарифам за вызов.</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В реестры счетов на оплату медицинской помощи в обязательном порядке включаются все единицы объема оказанной скорой медицинской помощи по установленным тарифам.</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ind w:firstLine="540"/>
        <w:jc w:val="both"/>
        <w:outlineLvl w:val="3"/>
        <w:rPr>
          <w:rFonts w:ascii="Times New Roman" w:hAnsi="Times New Roman" w:cs="Times New Roman"/>
          <w:sz w:val="24"/>
          <w:szCs w:val="24"/>
        </w:rPr>
      </w:pPr>
      <w:r w:rsidRPr="000C2067">
        <w:rPr>
          <w:rFonts w:ascii="Times New Roman" w:hAnsi="Times New Roman" w:cs="Times New Roman"/>
          <w:sz w:val="24"/>
          <w:szCs w:val="24"/>
        </w:rPr>
        <w:t xml:space="preserve">2.2. Определение дифференцированного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финансирования скорой медицинской помощи</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На основе базового (среднего)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финансирования скорой медицинской помощи, оказываемой вне медицинской организации, с учетом объективных критериев дифференциации стоимости оказания медицинской помощи в субъекте Российской Федерации, рассчитывается дифференцированный </w:t>
      </w:r>
      <w:proofErr w:type="spellStart"/>
      <w:r w:rsidRPr="000C2067">
        <w:rPr>
          <w:rFonts w:ascii="Times New Roman" w:hAnsi="Times New Roman" w:cs="Times New Roman"/>
          <w:sz w:val="24"/>
          <w:szCs w:val="24"/>
        </w:rPr>
        <w:t>подушевой</w:t>
      </w:r>
      <w:proofErr w:type="spellEnd"/>
      <w:r w:rsidRPr="000C2067">
        <w:rPr>
          <w:rFonts w:ascii="Times New Roman" w:hAnsi="Times New Roman" w:cs="Times New Roman"/>
          <w:sz w:val="24"/>
          <w:szCs w:val="24"/>
        </w:rPr>
        <w:t xml:space="preserve"> норматив финансирования скорой медицинской помощи для однородных групп (подгрупп) медицинских организаций по следующей формуле:</w:t>
      </w:r>
      <w:proofErr w:type="gramEnd"/>
    </w:p>
    <w:p w:rsidR="000C2067" w:rsidRPr="000C2067" w:rsidRDefault="000C2067">
      <w:pPr>
        <w:pStyle w:val="ConsPlusNormal"/>
        <w:jc w:val="both"/>
        <w:rPr>
          <w:rFonts w:ascii="Times New Roman" w:hAnsi="Times New Roman" w:cs="Times New Roman"/>
          <w:sz w:val="24"/>
          <w:szCs w:val="24"/>
        </w:rPr>
      </w:pPr>
    </w:p>
    <w:p w:rsidR="000C2067" w:rsidRPr="000C2067" w:rsidRDefault="0003789E">
      <w:pPr>
        <w:pStyle w:val="ConsPlusNormal"/>
        <w:ind w:firstLine="540"/>
        <w:jc w:val="both"/>
        <w:rPr>
          <w:rFonts w:ascii="Times New Roman" w:hAnsi="Times New Roman" w:cs="Times New Roman"/>
          <w:sz w:val="24"/>
          <w:szCs w:val="24"/>
        </w:rPr>
      </w:pPr>
      <w:r>
        <w:rPr>
          <w:rFonts w:ascii="Times New Roman" w:hAnsi="Times New Roman" w:cs="Times New Roman"/>
          <w:position w:val="-9"/>
          <w:sz w:val="24"/>
          <w:szCs w:val="24"/>
        </w:rPr>
        <w:pict>
          <v:shape id="_x0000_i1055" style="width:129.75pt;height:21pt" coordsize="" o:spt="100" adj="0,,0" path="" filled="f" stroked="f">
            <v:stroke joinstyle="miter"/>
            <v:imagedata r:id="rId35" o:title="base_1_293099_32798"/>
            <v:formulas/>
            <v:path o:connecttype="segments"/>
          </v:shape>
        </w:pict>
      </w:r>
      <w:r w:rsidR="000C2067"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ДПн</w:t>
            </w:r>
            <w:proofErr w:type="gramStart"/>
            <w:r w:rsidRPr="000C2067">
              <w:rPr>
                <w:rFonts w:ascii="Times New Roman" w:hAnsi="Times New Roman" w:cs="Times New Roman"/>
                <w:sz w:val="24"/>
                <w:szCs w:val="24"/>
                <w:vertAlign w:val="superscript"/>
              </w:rPr>
              <w:t>i</w:t>
            </w:r>
            <w:proofErr w:type="spellEnd"/>
            <w:proofErr w:type="gramEnd"/>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дифференцированный </w:t>
            </w:r>
            <w:proofErr w:type="spellStart"/>
            <w:r w:rsidRPr="000C2067">
              <w:rPr>
                <w:rFonts w:ascii="Times New Roman" w:hAnsi="Times New Roman" w:cs="Times New Roman"/>
                <w:sz w:val="24"/>
                <w:szCs w:val="24"/>
              </w:rPr>
              <w:t>подушевой</w:t>
            </w:r>
            <w:proofErr w:type="spellEnd"/>
            <w:r w:rsidRPr="000C2067">
              <w:rPr>
                <w:rFonts w:ascii="Times New Roman" w:hAnsi="Times New Roman" w:cs="Times New Roman"/>
                <w:sz w:val="24"/>
                <w:szCs w:val="24"/>
              </w:rPr>
              <w:t xml:space="preserve"> норматив финансирования скорой медицинской помощи для i-той группы (подгруппы) медицинских организаций, рублей;</w:t>
            </w:r>
          </w:p>
        </w:tc>
      </w:tr>
      <w:tr w:rsidR="000C2067" w:rsidRPr="000C2067">
        <w:tc>
          <w:tcPr>
            <w:tcW w:w="1134" w:type="dxa"/>
            <w:tcBorders>
              <w:top w:val="nil"/>
              <w:left w:val="nil"/>
              <w:bottom w:val="nil"/>
              <w:right w:val="nil"/>
            </w:tcBorders>
          </w:tcPr>
          <w:p w:rsidR="000C2067" w:rsidRPr="000C2067" w:rsidRDefault="0003789E">
            <w:pPr>
              <w:pStyle w:val="ConsPlusNormal"/>
              <w:rPr>
                <w:rFonts w:ascii="Times New Roman" w:hAnsi="Times New Roman" w:cs="Times New Roman"/>
                <w:sz w:val="24"/>
                <w:szCs w:val="24"/>
              </w:rPr>
            </w:pPr>
            <w:r>
              <w:rPr>
                <w:rFonts w:ascii="Times New Roman" w:hAnsi="Times New Roman" w:cs="Times New Roman"/>
                <w:position w:val="-9"/>
                <w:sz w:val="24"/>
                <w:szCs w:val="24"/>
              </w:rPr>
              <w:pict>
                <v:shape id="_x0000_i1056" style="width:47.25pt;height:21pt" coordsize="" o:spt="100" adj="0,,0" path="" filled="f" stroked="f">
                  <v:stroke joinstyle="miter"/>
                  <v:imagedata r:id="rId36" o:title="base_1_293099_32799"/>
                  <v:formulas/>
                  <v:path o:connecttype="segments"/>
                </v:shape>
              </w:pict>
            </w:r>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средневзвешенный интегрированный коэффициент дифференциации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финансирования скорой медицинской помощи, определенный для i-той группы (подгруппы) медицинских организаций.</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При этом объединение медицинских организаций в однородные группы (подгруппы) осуществляется исходя из значений коэффициента дифференциации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Интегрированный коэффициент дифференциации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финансирования скорой медицинской помощи определяется по каждой медицинской организации по следующей формуле:</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КД</w:t>
      </w:r>
      <w:r w:rsidRPr="000C2067">
        <w:rPr>
          <w:rFonts w:ascii="Times New Roman" w:hAnsi="Times New Roman" w:cs="Times New Roman"/>
          <w:sz w:val="24"/>
          <w:szCs w:val="24"/>
          <w:vertAlign w:val="subscript"/>
        </w:rPr>
        <w:t>ИНТ</w:t>
      </w:r>
      <w:r w:rsidRPr="000C2067">
        <w:rPr>
          <w:rFonts w:ascii="Times New Roman" w:hAnsi="Times New Roman" w:cs="Times New Roman"/>
          <w:sz w:val="24"/>
          <w:szCs w:val="24"/>
        </w:rPr>
        <w:t xml:space="preserve"> = КД</w:t>
      </w:r>
      <w:r w:rsidRPr="000C2067">
        <w:rPr>
          <w:rFonts w:ascii="Times New Roman" w:hAnsi="Times New Roman" w:cs="Times New Roman"/>
          <w:sz w:val="24"/>
          <w:szCs w:val="24"/>
          <w:vertAlign w:val="subscript"/>
        </w:rPr>
        <w:t>ПВС</w:t>
      </w:r>
      <w:r w:rsidRPr="000C2067">
        <w:rPr>
          <w:rFonts w:ascii="Times New Roman" w:hAnsi="Times New Roman" w:cs="Times New Roman"/>
          <w:sz w:val="24"/>
          <w:szCs w:val="24"/>
        </w:rPr>
        <w:t xml:space="preserve"> + КД</w:t>
      </w:r>
      <w:r w:rsidRPr="000C2067">
        <w:rPr>
          <w:rFonts w:ascii="Times New Roman" w:hAnsi="Times New Roman" w:cs="Times New Roman"/>
          <w:sz w:val="24"/>
          <w:szCs w:val="24"/>
          <w:vertAlign w:val="subscript"/>
        </w:rPr>
        <w:t>СР</w:t>
      </w:r>
      <w:r w:rsidRPr="000C2067">
        <w:rPr>
          <w:rFonts w:ascii="Times New Roman" w:hAnsi="Times New Roman" w:cs="Times New Roman"/>
          <w:sz w:val="24"/>
          <w:szCs w:val="24"/>
        </w:rPr>
        <w:t xml:space="preserve"> + КД</w:t>
      </w:r>
      <w:r w:rsidRPr="000C2067">
        <w:rPr>
          <w:rFonts w:ascii="Times New Roman" w:hAnsi="Times New Roman" w:cs="Times New Roman"/>
          <w:sz w:val="24"/>
          <w:szCs w:val="24"/>
          <w:vertAlign w:val="subscript"/>
        </w:rPr>
        <w:t>ПН</w:t>
      </w:r>
      <w:r w:rsidRPr="000C2067">
        <w:rPr>
          <w:rFonts w:ascii="Times New Roman" w:hAnsi="Times New Roman" w:cs="Times New Roman"/>
          <w:sz w:val="24"/>
          <w:szCs w:val="24"/>
        </w:rPr>
        <w:t xml:space="preserve"> + КД</w:t>
      </w:r>
      <w:r w:rsidRPr="000C2067">
        <w:rPr>
          <w:rFonts w:ascii="Times New Roman" w:hAnsi="Times New Roman" w:cs="Times New Roman"/>
          <w:sz w:val="24"/>
          <w:szCs w:val="24"/>
          <w:vertAlign w:val="subscript"/>
        </w:rPr>
        <w:t>СИ</w:t>
      </w:r>
      <w:r w:rsidRPr="000C2067">
        <w:rPr>
          <w:rFonts w:ascii="Times New Roman" w:hAnsi="Times New Roman" w:cs="Times New Roman"/>
          <w:sz w:val="24"/>
          <w:szCs w:val="24"/>
        </w:rPr>
        <w:t xml:space="preserve"> + КД</w:t>
      </w:r>
      <w:r w:rsidRPr="000C2067">
        <w:rPr>
          <w:rFonts w:ascii="Times New Roman" w:hAnsi="Times New Roman" w:cs="Times New Roman"/>
          <w:sz w:val="24"/>
          <w:szCs w:val="24"/>
          <w:vertAlign w:val="subscript"/>
        </w:rPr>
        <w:t>ЗП</w:t>
      </w:r>
      <w:r w:rsidRPr="000C2067">
        <w:rPr>
          <w:rFonts w:ascii="Times New Roman" w:hAnsi="Times New Roman" w:cs="Times New Roman"/>
          <w:sz w:val="24"/>
          <w:szCs w:val="24"/>
        </w:rPr>
        <w:t xml:space="preserve"> + КД</w:t>
      </w:r>
      <w:r w:rsidRPr="000C2067">
        <w:rPr>
          <w:rFonts w:ascii="Times New Roman" w:hAnsi="Times New Roman" w:cs="Times New Roman"/>
          <w:sz w:val="24"/>
          <w:szCs w:val="24"/>
          <w:vertAlign w:val="subscript"/>
        </w:rPr>
        <w:t>СУБ</w:t>
      </w:r>
      <w:r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КД</w:t>
            </w:r>
            <w:r w:rsidRPr="000C2067">
              <w:rPr>
                <w:rFonts w:ascii="Times New Roman" w:hAnsi="Times New Roman" w:cs="Times New Roman"/>
                <w:sz w:val="24"/>
                <w:szCs w:val="24"/>
                <w:vertAlign w:val="subscript"/>
              </w:rPr>
              <w:t>ИНТ</w:t>
            </w:r>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интегрированный коэффициент дифференциации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определенный </w:t>
            </w:r>
            <w:proofErr w:type="gramStart"/>
            <w:r w:rsidRPr="000C2067">
              <w:rPr>
                <w:rFonts w:ascii="Times New Roman" w:hAnsi="Times New Roman" w:cs="Times New Roman"/>
                <w:sz w:val="24"/>
                <w:szCs w:val="24"/>
              </w:rPr>
              <w:t>для</w:t>
            </w:r>
            <w:proofErr w:type="gramEnd"/>
            <w:r w:rsidRPr="000C2067">
              <w:rPr>
                <w:rFonts w:ascii="Times New Roman" w:hAnsi="Times New Roman" w:cs="Times New Roman"/>
                <w:sz w:val="24"/>
                <w:szCs w:val="24"/>
              </w:rPr>
              <w:t xml:space="preserve"> медицинской организации;</w:t>
            </w:r>
          </w:p>
        </w:tc>
      </w:tr>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КД</w:t>
            </w:r>
            <w:r w:rsidRPr="000C2067">
              <w:rPr>
                <w:rFonts w:ascii="Times New Roman" w:hAnsi="Times New Roman" w:cs="Times New Roman"/>
                <w:sz w:val="24"/>
                <w:szCs w:val="24"/>
                <w:vertAlign w:val="subscript"/>
              </w:rPr>
              <w:t>ПВС</w:t>
            </w:r>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половозрастной коэффициент дифференциации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рассчитанный </w:t>
            </w:r>
            <w:proofErr w:type="gramStart"/>
            <w:r w:rsidRPr="000C2067">
              <w:rPr>
                <w:rFonts w:ascii="Times New Roman" w:hAnsi="Times New Roman" w:cs="Times New Roman"/>
                <w:sz w:val="24"/>
                <w:szCs w:val="24"/>
              </w:rPr>
              <w:t>для</w:t>
            </w:r>
            <w:proofErr w:type="gramEnd"/>
            <w:r w:rsidRPr="000C2067">
              <w:rPr>
                <w:rFonts w:ascii="Times New Roman" w:hAnsi="Times New Roman" w:cs="Times New Roman"/>
                <w:sz w:val="24"/>
                <w:szCs w:val="24"/>
              </w:rPr>
              <w:t xml:space="preserve"> соответствующей медицинской организации;</w:t>
            </w:r>
          </w:p>
        </w:tc>
      </w:tr>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КД</w:t>
            </w:r>
            <w:r w:rsidRPr="000C2067">
              <w:rPr>
                <w:rFonts w:ascii="Times New Roman" w:hAnsi="Times New Roman" w:cs="Times New Roman"/>
                <w:sz w:val="24"/>
                <w:szCs w:val="24"/>
                <w:vertAlign w:val="subscript"/>
              </w:rPr>
              <w:t>СР</w:t>
            </w:r>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коэффициент дифференциации, учитывающий средний радиус территории обслуживания (при наличии);</w:t>
            </w:r>
          </w:p>
        </w:tc>
      </w:tr>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КД</w:t>
            </w:r>
            <w:r w:rsidRPr="000C2067">
              <w:rPr>
                <w:rFonts w:ascii="Times New Roman" w:hAnsi="Times New Roman" w:cs="Times New Roman"/>
                <w:sz w:val="24"/>
                <w:szCs w:val="24"/>
                <w:vertAlign w:val="subscript"/>
              </w:rPr>
              <w:t>ПН</w:t>
            </w:r>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коэффициент дифференциации, учитывающий особенности расселения и плотность населения субъекта Российской Федерации (при наличии);</w:t>
            </w:r>
          </w:p>
        </w:tc>
      </w:tr>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КД</w:t>
            </w:r>
            <w:r w:rsidRPr="000C2067">
              <w:rPr>
                <w:rFonts w:ascii="Times New Roman" w:hAnsi="Times New Roman" w:cs="Times New Roman"/>
                <w:sz w:val="24"/>
                <w:szCs w:val="24"/>
                <w:vertAlign w:val="subscript"/>
              </w:rPr>
              <w:t>СИ</w:t>
            </w:r>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коэффициент дифференциации по уровню расходов на содержание медицинских организаций (при наличии);</w:t>
            </w:r>
          </w:p>
        </w:tc>
      </w:tr>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КД</w:t>
            </w:r>
            <w:r w:rsidRPr="000C2067">
              <w:rPr>
                <w:rFonts w:ascii="Times New Roman" w:hAnsi="Times New Roman" w:cs="Times New Roman"/>
                <w:sz w:val="24"/>
                <w:szCs w:val="24"/>
                <w:vertAlign w:val="subscript"/>
              </w:rPr>
              <w:t>ЗП</w:t>
            </w:r>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коэффициент дифференциации, учитывающий достижение целевых показателей уровня заработной платы медицинских работников, </w:t>
            </w:r>
            <w:r w:rsidRPr="000C2067">
              <w:rPr>
                <w:rFonts w:ascii="Times New Roman" w:hAnsi="Times New Roman" w:cs="Times New Roman"/>
                <w:sz w:val="24"/>
                <w:szCs w:val="24"/>
              </w:rPr>
              <w:lastRenderedPageBreak/>
              <w:t>установленных "дорожными картами" развития здравоохранения в субъекте Российской Федерации (при наличии);</w:t>
            </w:r>
          </w:p>
        </w:tc>
      </w:tr>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lastRenderedPageBreak/>
              <w:t>КД</w:t>
            </w:r>
            <w:r w:rsidRPr="000C2067">
              <w:rPr>
                <w:rFonts w:ascii="Times New Roman" w:hAnsi="Times New Roman" w:cs="Times New Roman"/>
                <w:sz w:val="24"/>
                <w:szCs w:val="24"/>
                <w:vertAlign w:val="subscript"/>
              </w:rPr>
              <w:t>СУБ</w:t>
            </w:r>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proofErr w:type="gramStart"/>
            <w:r w:rsidRPr="000C2067">
              <w:rPr>
                <w:rFonts w:ascii="Times New Roman" w:hAnsi="Times New Roman" w:cs="Times New Roman"/>
                <w:sz w:val="24"/>
                <w:szCs w:val="24"/>
              </w:rPr>
              <w:t>районный коэффициент к заработной плате и процентная надбавка к заработной плате за стаж работы в районах Крайнего Севера и приравненных к ним местностях, а также за работу в местностях с особыми климатическими условиями, которые установлены для территории субъекта Российской Федерации или г. Байконура законодательными и иными нормативными правовыми актами Российской Федерации и Союза ССР или расчетный уровень индекса бюджетных расходов</w:t>
            </w:r>
            <w:proofErr w:type="gramEnd"/>
            <w:r w:rsidRPr="000C2067">
              <w:rPr>
                <w:rFonts w:ascii="Times New Roman" w:hAnsi="Times New Roman" w:cs="Times New Roman"/>
                <w:sz w:val="24"/>
                <w:szCs w:val="24"/>
              </w:rPr>
              <w:t xml:space="preserve">, </w:t>
            </w:r>
            <w:proofErr w:type="gramStart"/>
            <w:r w:rsidRPr="000C2067">
              <w:rPr>
                <w:rFonts w:ascii="Times New Roman" w:hAnsi="Times New Roman" w:cs="Times New Roman"/>
                <w:sz w:val="24"/>
                <w:szCs w:val="24"/>
              </w:rPr>
              <w:t>установленные для территории, на которой расположена медицинская организация (в соответствии с пунктом 6 Требований).</w:t>
            </w:r>
            <w:proofErr w:type="gramEnd"/>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КД</w:t>
      </w:r>
      <w:r w:rsidRPr="000C2067">
        <w:rPr>
          <w:rFonts w:ascii="Times New Roman" w:hAnsi="Times New Roman" w:cs="Times New Roman"/>
          <w:sz w:val="24"/>
          <w:szCs w:val="24"/>
          <w:vertAlign w:val="subscript"/>
        </w:rPr>
        <w:t>СУБ</w:t>
      </w:r>
      <w:r w:rsidRPr="000C2067">
        <w:rPr>
          <w:rFonts w:ascii="Times New Roman" w:hAnsi="Times New Roman" w:cs="Times New Roman"/>
          <w:sz w:val="24"/>
          <w:szCs w:val="24"/>
        </w:rPr>
        <w:t xml:space="preserve"> используется в расчетах в случае, если для территории субъекта Российской Федерации установлено несколько коэффициентов дифференциации, в том числе для расположенных на территории закрытых административно-территориальных образований.</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В случае если коэффициент дифференциации является единым для всей территории субъекта Российской Федерации, данный коэффициент учитывается в базовом (среднем) </w:t>
      </w:r>
      <w:proofErr w:type="spellStart"/>
      <w:r w:rsidRPr="000C2067">
        <w:rPr>
          <w:rFonts w:ascii="Times New Roman" w:hAnsi="Times New Roman" w:cs="Times New Roman"/>
          <w:sz w:val="24"/>
          <w:szCs w:val="24"/>
        </w:rPr>
        <w:t>подушевом</w:t>
      </w:r>
      <w:proofErr w:type="spellEnd"/>
      <w:r w:rsidRPr="000C2067">
        <w:rPr>
          <w:rFonts w:ascii="Times New Roman" w:hAnsi="Times New Roman" w:cs="Times New Roman"/>
          <w:sz w:val="24"/>
          <w:szCs w:val="24"/>
        </w:rPr>
        <w:t xml:space="preserve"> нормативе финансирования скорой медицинской помощи </w:t>
      </w:r>
      <w:proofErr w:type="gramStart"/>
      <w:r w:rsidRPr="000C2067">
        <w:rPr>
          <w:rFonts w:ascii="Times New Roman" w:hAnsi="Times New Roman" w:cs="Times New Roman"/>
          <w:sz w:val="24"/>
          <w:szCs w:val="24"/>
        </w:rPr>
        <w:t>вне</w:t>
      </w:r>
      <w:proofErr w:type="gramEnd"/>
      <w:r w:rsidRPr="000C2067">
        <w:rPr>
          <w:rFonts w:ascii="Times New Roman" w:hAnsi="Times New Roman" w:cs="Times New Roman"/>
          <w:sz w:val="24"/>
          <w:szCs w:val="24"/>
        </w:rPr>
        <w:t xml:space="preserve"> медицинской организации.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В случае применения КД</w:t>
      </w:r>
      <w:r w:rsidRPr="000C2067">
        <w:rPr>
          <w:rFonts w:ascii="Times New Roman" w:hAnsi="Times New Roman" w:cs="Times New Roman"/>
          <w:sz w:val="24"/>
          <w:szCs w:val="24"/>
          <w:vertAlign w:val="subscript"/>
        </w:rPr>
        <w:t>СУБ</w:t>
      </w:r>
      <w:r w:rsidRPr="000C2067">
        <w:rPr>
          <w:rFonts w:ascii="Times New Roman" w:hAnsi="Times New Roman" w:cs="Times New Roman"/>
          <w:sz w:val="24"/>
          <w:szCs w:val="24"/>
        </w:rPr>
        <w:t xml:space="preserve"> следует исключить применение коэффициентов дифференциации, учитывающих аналогичные особенности.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Перечень коэффициентов является исчерпывающим, и использование иных коэффициентов, не предусмотренных настоящими рекомендациями, недопустимо. При этом в субъекте Российской Федерации используются только те коэффициенты, которые отражают особенности данного субъекта.</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При этом при расчете каждого коэффициента дифференциации значение, равное 1, соответствует средневзвешенному уровню расходов, учитываемых для расчета коэффициента.</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При осуществлении дифференциации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следует учитывать, что основным фактором дифференциации является половозрастной состав прикрепившегося населения, в соответствии с которым определяются половозрастные коэффициенты потребления медицинской помощи.</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Для расчета половозрастных коэффициентов дифференциации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финансирования скорой медицинской помощи численность застрахованных лиц в субъекте Российской Федерации распределяется на половозрастные группы (подгруппы) в соответствии с пунктами 7, 8 Требований. При этом в соответствии с пунктом 7 Требований для каждой половозрастной группы (подгруппы) рассчитываются единые значения коэффициента дифференциации в пределах субъекта Российской Федерации. Указанные коэффициенты устанавливаются тарифным соглашением субъекта в соответствии с подпунктом 4 пункта 12.6 Требований.</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Полученные значения интегрированного коэффициента дифференциации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финансирования скорой медицинской помощи ранжируются от максимального до минимального значения и объединяются в однородные группы с последующим расчетом средневзвешенного значения данного коэффициента для каждой </w:t>
      </w:r>
      <w:r w:rsidRPr="000C2067">
        <w:rPr>
          <w:rFonts w:ascii="Times New Roman" w:hAnsi="Times New Roman" w:cs="Times New Roman"/>
          <w:sz w:val="24"/>
          <w:szCs w:val="24"/>
        </w:rPr>
        <w:lastRenderedPageBreak/>
        <w:t>группы</w:t>
      </w:r>
      <w:proofErr w:type="gramStart"/>
      <w:r w:rsidRPr="000C2067">
        <w:rPr>
          <w:rFonts w:ascii="Times New Roman" w:hAnsi="Times New Roman" w:cs="Times New Roman"/>
          <w:sz w:val="24"/>
          <w:szCs w:val="24"/>
        </w:rPr>
        <w:t xml:space="preserve"> (</w:t>
      </w:r>
      <w:r w:rsidR="0003789E">
        <w:rPr>
          <w:rFonts w:ascii="Times New Roman" w:hAnsi="Times New Roman" w:cs="Times New Roman"/>
          <w:position w:val="-9"/>
          <w:sz w:val="24"/>
          <w:szCs w:val="24"/>
        </w:rPr>
        <w:pict>
          <v:shape id="_x0000_i1057" style="width:47.25pt;height:21pt" coordsize="" o:spt="100" adj="0,,0" path="" filled="f" stroked="f">
            <v:stroke joinstyle="miter"/>
            <v:imagedata r:id="rId37" o:title="base_1_293099_32800"/>
            <v:formulas/>
            <v:path o:connecttype="segments"/>
          </v:shape>
        </w:pict>
      </w:r>
      <w:r w:rsidRPr="000C2067">
        <w:rPr>
          <w:rFonts w:ascii="Times New Roman" w:hAnsi="Times New Roman" w:cs="Times New Roman"/>
          <w:sz w:val="24"/>
          <w:szCs w:val="24"/>
        </w:rPr>
        <w:t>).</w:t>
      </w:r>
      <w:proofErr w:type="gramEnd"/>
    </w:p>
    <w:p w:rsidR="000C2067" w:rsidRPr="000C2067" w:rsidRDefault="000C2067">
      <w:pPr>
        <w:pStyle w:val="ConsPlusNormal"/>
        <w:spacing w:before="220"/>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В целях приведения в соответствие объема средств, рассчитанного по дифференцированным </w:t>
      </w:r>
      <w:proofErr w:type="spellStart"/>
      <w:r w:rsidRPr="000C2067">
        <w:rPr>
          <w:rFonts w:ascii="Times New Roman" w:hAnsi="Times New Roman" w:cs="Times New Roman"/>
          <w:sz w:val="24"/>
          <w:szCs w:val="24"/>
        </w:rPr>
        <w:t>подушевым</w:t>
      </w:r>
      <w:proofErr w:type="spellEnd"/>
      <w:r w:rsidRPr="000C2067">
        <w:rPr>
          <w:rFonts w:ascii="Times New Roman" w:hAnsi="Times New Roman" w:cs="Times New Roman"/>
          <w:sz w:val="24"/>
          <w:szCs w:val="24"/>
        </w:rPr>
        <w:t xml:space="preserve"> нормативам финансирования скорой медицинской помощи вне медицинской организации, к общему объему средств на финансирование медицинских организаций рассчитывается поправочный коэффициент (ПК) по формуле:</w:t>
      </w:r>
      <w:proofErr w:type="gramEnd"/>
    </w:p>
    <w:p w:rsidR="000C2067" w:rsidRPr="000C2067" w:rsidRDefault="000C2067">
      <w:pPr>
        <w:pStyle w:val="ConsPlusNormal"/>
        <w:jc w:val="both"/>
        <w:rPr>
          <w:rFonts w:ascii="Times New Roman" w:hAnsi="Times New Roman" w:cs="Times New Roman"/>
          <w:sz w:val="24"/>
          <w:szCs w:val="24"/>
        </w:rPr>
      </w:pPr>
    </w:p>
    <w:p w:rsidR="000C2067" w:rsidRPr="000C2067" w:rsidRDefault="0003789E">
      <w:pPr>
        <w:pStyle w:val="ConsPlusNormal"/>
        <w:ind w:firstLine="540"/>
        <w:jc w:val="both"/>
        <w:rPr>
          <w:rFonts w:ascii="Times New Roman" w:hAnsi="Times New Roman" w:cs="Times New Roman"/>
          <w:sz w:val="24"/>
          <w:szCs w:val="24"/>
        </w:rPr>
      </w:pPr>
      <w:r>
        <w:rPr>
          <w:rFonts w:ascii="Times New Roman" w:hAnsi="Times New Roman" w:cs="Times New Roman"/>
          <w:position w:val="-31"/>
          <w:sz w:val="24"/>
          <w:szCs w:val="24"/>
        </w:rPr>
        <w:pict>
          <v:shape id="_x0000_i1058" style="width:120pt;height:42.75pt" coordsize="" o:spt="100" adj="0,,0" path="" filled="f" stroked="f">
            <v:stroke joinstyle="miter"/>
            <v:imagedata r:id="rId38" o:title="base_1_293099_32801"/>
            <v:formulas/>
            <v:path o:connecttype="segments"/>
          </v:shape>
        </w:pict>
      </w:r>
      <w:r w:rsidR="000C2067"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1"/>
        <w:gridCol w:w="7880"/>
      </w:tblGrid>
      <w:tr w:rsidR="000C2067" w:rsidRPr="000C2067">
        <w:tc>
          <w:tcPr>
            <w:tcW w:w="1191" w:type="dxa"/>
            <w:tcBorders>
              <w:top w:val="nil"/>
              <w:left w:val="nil"/>
              <w:bottom w:val="nil"/>
              <w:right w:val="nil"/>
            </w:tcBorders>
          </w:tcPr>
          <w:p w:rsidR="000C2067" w:rsidRPr="000C2067" w:rsidRDefault="0003789E">
            <w:pPr>
              <w:pStyle w:val="ConsPlusNormal"/>
              <w:rPr>
                <w:rFonts w:ascii="Times New Roman" w:hAnsi="Times New Roman" w:cs="Times New Roman"/>
                <w:sz w:val="24"/>
                <w:szCs w:val="24"/>
              </w:rPr>
            </w:pPr>
            <w:r>
              <w:rPr>
                <w:rFonts w:ascii="Times New Roman" w:hAnsi="Times New Roman" w:cs="Times New Roman"/>
                <w:position w:val="-9"/>
                <w:sz w:val="24"/>
                <w:szCs w:val="24"/>
              </w:rPr>
              <w:pict>
                <v:shape id="_x0000_i1059" style="width:17.25pt;height:21pt" coordsize="" o:spt="100" adj="0,,0" path="" filled="f" stroked="f">
                  <v:stroke joinstyle="miter"/>
                  <v:imagedata r:id="rId39" o:title="base_1_293099_32802"/>
                  <v:formulas/>
                  <v:path o:connecttype="segments"/>
                </v:shape>
              </w:pict>
            </w:r>
          </w:p>
        </w:tc>
        <w:tc>
          <w:tcPr>
            <w:tcW w:w="7880"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численность застрахованных лиц, прикрепленных к i-той группе (подгруппе) медицинских организаций, человек.</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Фактический дифференцированный </w:t>
      </w:r>
      <w:proofErr w:type="spellStart"/>
      <w:r w:rsidRPr="000C2067">
        <w:rPr>
          <w:rFonts w:ascii="Times New Roman" w:hAnsi="Times New Roman" w:cs="Times New Roman"/>
          <w:sz w:val="24"/>
          <w:szCs w:val="24"/>
        </w:rPr>
        <w:t>подушевой</w:t>
      </w:r>
      <w:proofErr w:type="spellEnd"/>
      <w:r w:rsidRPr="000C2067">
        <w:rPr>
          <w:rFonts w:ascii="Times New Roman" w:hAnsi="Times New Roman" w:cs="Times New Roman"/>
          <w:sz w:val="24"/>
          <w:szCs w:val="24"/>
        </w:rPr>
        <w:t xml:space="preserve"> норматив финансирования скорой медицинской помощи вне медицинской организации для группы (подгруппы) медицинских организаций (</w:t>
      </w:r>
      <w:proofErr w:type="spellStart"/>
      <w:r w:rsidRPr="000C2067">
        <w:rPr>
          <w:rFonts w:ascii="Times New Roman" w:hAnsi="Times New Roman" w:cs="Times New Roman"/>
          <w:sz w:val="24"/>
          <w:szCs w:val="24"/>
        </w:rPr>
        <w:t>ФДПн</w:t>
      </w:r>
      <w:proofErr w:type="spellEnd"/>
      <w:r w:rsidRPr="000C2067">
        <w:rPr>
          <w:rFonts w:ascii="Times New Roman" w:hAnsi="Times New Roman" w:cs="Times New Roman"/>
          <w:sz w:val="24"/>
          <w:szCs w:val="24"/>
        </w:rPr>
        <w:t>) рассчитывается по формуле:</w:t>
      </w:r>
    </w:p>
    <w:p w:rsidR="000C2067" w:rsidRPr="000C2067" w:rsidRDefault="000C2067">
      <w:pPr>
        <w:pStyle w:val="ConsPlusNormal"/>
        <w:jc w:val="both"/>
        <w:rPr>
          <w:rFonts w:ascii="Times New Roman" w:hAnsi="Times New Roman" w:cs="Times New Roman"/>
          <w:sz w:val="24"/>
          <w:szCs w:val="24"/>
        </w:rPr>
      </w:pPr>
    </w:p>
    <w:p w:rsidR="000C2067" w:rsidRPr="000C2067" w:rsidRDefault="0003789E">
      <w:pPr>
        <w:pStyle w:val="ConsPlusNormal"/>
        <w:ind w:firstLine="540"/>
        <w:jc w:val="both"/>
        <w:rPr>
          <w:rFonts w:ascii="Times New Roman" w:hAnsi="Times New Roman" w:cs="Times New Roman"/>
          <w:sz w:val="24"/>
          <w:szCs w:val="24"/>
        </w:rPr>
      </w:pPr>
      <w:r>
        <w:rPr>
          <w:rFonts w:ascii="Times New Roman" w:hAnsi="Times New Roman" w:cs="Times New Roman"/>
          <w:position w:val="-25"/>
          <w:sz w:val="24"/>
          <w:szCs w:val="24"/>
        </w:rPr>
        <w:pict>
          <v:shape id="_x0000_i1060" style="width:87pt;height:36pt" coordsize="" o:spt="100" adj="0,,0" path="" filled="f" stroked="f">
            <v:stroke joinstyle="miter"/>
            <v:imagedata r:id="rId40" o:title="base_1_293099_32803"/>
            <v:formulas/>
            <v:path o:connecttype="segments"/>
          </v:shape>
        </w:pict>
      </w:r>
      <w:r w:rsidR="000C2067"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ФДПн</w:t>
            </w:r>
            <w:proofErr w:type="gramStart"/>
            <w:r w:rsidRPr="000C2067">
              <w:rPr>
                <w:rFonts w:ascii="Times New Roman" w:hAnsi="Times New Roman" w:cs="Times New Roman"/>
                <w:sz w:val="24"/>
                <w:szCs w:val="24"/>
                <w:vertAlign w:val="superscript"/>
              </w:rPr>
              <w:t>i</w:t>
            </w:r>
            <w:proofErr w:type="spellEnd"/>
            <w:proofErr w:type="gramEnd"/>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фактический дифференцированный </w:t>
            </w:r>
            <w:proofErr w:type="spellStart"/>
            <w:r w:rsidRPr="000C2067">
              <w:rPr>
                <w:rFonts w:ascii="Times New Roman" w:hAnsi="Times New Roman" w:cs="Times New Roman"/>
                <w:sz w:val="24"/>
                <w:szCs w:val="24"/>
              </w:rPr>
              <w:t>подушевой</w:t>
            </w:r>
            <w:proofErr w:type="spellEnd"/>
            <w:r w:rsidRPr="000C2067">
              <w:rPr>
                <w:rFonts w:ascii="Times New Roman" w:hAnsi="Times New Roman" w:cs="Times New Roman"/>
                <w:sz w:val="24"/>
                <w:szCs w:val="24"/>
              </w:rPr>
              <w:t xml:space="preserve"> норматив финансирования скорой медицинской помощи для i-той группы (подгруппы) медицинских организаций, рублей.</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дифференцированного </w:t>
      </w:r>
      <w:proofErr w:type="spellStart"/>
      <w:r w:rsidRPr="000C2067">
        <w:rPr>
          <w:rFonts w:ascii="Times New Roman" w:hAnsi="Times New Roman" w:cs="Times New Roman"/>
          <w:sz w:val="24"/>
          <w:szCs w:val="24"/>
        </w:rPr>
        <w:t>подушевого</w:t>
      </w:r>
      <w:proofErr w:type="spellEnd"/>
      <w:r w:rsidRPr="000C2067">
        <w:rPr>
          <w:rFonts w:ascii="Times New Roman" w:hAnsi="Times New Roman" w:cs="Times New Roman"/>
          <w:sz w:val="24"/>
          <w:szCs w:val="24"/>
        </w:rPr>
        <w:t xml:space="preserve"> норматива, численности обслуживаемого населения, а также объемов медицинской помощи, оплата которых осуществляется за вызов по следующей формуле:</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ФО</w:t>
      </w:r>
      <w:r w:rsidRPr="000C2067">
        <w:rPr>
          <w:rFonts w:ascii="Times New Roman" w:hAnsi="Times New Roman" w:cs="Times New Roman"/>
          <w:sz w:val="24"/>
          <w:szCs w:val="24"/>
          <w:vertAlign w:val="subscript"/>
        </w:rPr>
        <w:t>СМП</w:t>
      </w:r>
      <w:r w:rsidRPr="000C2067">
        <w:rPr>
          <w:rFonts w:ascii="Times New Roman" w:hAnsi="Times New Roman" w:cs="Times New Roman"/>
          <w:sz w:val="24"/>
          <w:szCs w:val="24"/>
        </w:rPr>
        <w:t xml:space="preserve"> = </w:t>
      </w:r>
      <w:proofErr w:type="spellStart"/>
      <w:r w:rsidRPr="000C2067">
        <w:rPr>
          <w:rFonts w:ascii="Times New Roman" w:hAnsi="Times New Roman" w:cs="Times New Roman"/>
          <w:sz w:val="24"/>
          <w:szCs w:val="24"/>
        </w:rPr>
        <w:t>ФДПн</w:t>
      </w:r>
      <w:proofErr w:type="gramStart"/>
      <w:r w:rsidRPr="000C2067">
        <w:rPr>
          <w:rFonts w:ascii="Times New Roman" w:hAnsi="Times New Roman" w:cs="Times New Roman"/>
          <w:sz w:val="24"/>
          <w:szCs w:val="24"/>
          <w:vertAlign w:val="superscript"/>
        </w:rPr>
        <w:t>i</w:t>
      </w:r>
      <w:proofErr w:type="spellEnd"/>
      <w:proofErr w:type="gramEnd"/>
      <w:r w:rsidRPr="000C2067">
        <w:rPr>
          <w:rFonts w:ascii="Times New Roman" w:hAnsi="Times New Roman" w:cs="Times New Roman"/>
          <w:sz w:val="24"/>
          <w:szCs w:val="24"/>
        </w:rPr>
        <w:t xml:space="preserve"> x </w:t>
      </w:r>
      <w:proofErr w:type="spellStart"/>
      <w:r w:rsidRPr="000C2067">
        <w:rPr>
          <w:rFonts w:ascii="Times New Roman" w:hAnsi="Times New Roman" w:cs="Times New Roman"/>
          <w:sz w:val="24"/>
          <w:szCs w:val="24"/>
        </w:rPr>
        <w:t>Чз</w:t>
      </w:r>
      <w:r w:rsidRPr="000C2067">
        <w:rPr>
          <w:rFonts w:ascii="Times New Roman" w:hAnsi="Times New Roman" w:cs="Times New Roman"/>
          <w:sz w:val="24"/>
          <w:szCs w:val="24"/>
          <w:vertAlign w:val="superscript"/>
        </w:rPr>
        <w:t>ПР</w:t>
      </w:r>
      <w:proofErr w:type="spellEnd"/>
      <w:r w:rsidRPr="000C2067">
        <w:rPr>
          <w:rFonts w:ascii="Times New Roman" w:hAnsi="Times New Roman" w:cs="Times New Roman"/>
          <w:sz w:val="24"/>
          <w:szCs w:val="24"/>
        </w:rPr>
        <w:t xml:space="preserve"> + ОС</w:t>
      </w:r>
      <w:r w:rsidRPr="000C2067">
        <w:rPr>
          <w:rFonts w:ascii="Times New Roman" w:hAnsi="Times New Roman" w:cs="Times New Roman"/>
          <w:sz w:val="24"/>
          <w:szCs w:val="24"/>
          <w:vertAlign w:val="subscript"/>
        </w:rPr>
        <w:t>В</w:t>
      </w:r>
      <w:r w:rsidRPr="000C2067">
        <w:rPr>
          <w:rFonts w:ascii="Times New Roman" w:hAnsi="Times New Roman" w:cs="Times New Roman"/>
          <w:sz w:val="24"/>
          <w:szCs w:val="24"/>
        </w:rPr>
        <w:t>, где:</w:t>
      </w:r>
    </w:p>
    <w:p w:rsidR="000C2067" w:rsidRPr="000C2067" w:rsidRDefault="000C206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ФО</w:t>
            </w:r>
            <w:r w:rsidRPr="000C2067">
              <w:rPr>
                <w:rFonts w:ascii="Times New Roman" w:hAnsi="Times New Roman" w:cs="Times New Roman"/>
                <w:sz w:val="24"/>
                <w:szCs w:val="24"/>
                <w:vertAlign w:val="subscript"/>
              </w:rPr>
              <w:t>СМП</w:t>
            </w:r>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размер финансового обеспечения </w:t>
            </w:r>
            <w:proofErr w:type="gramStart"/>
            <w:r w:rsidRPr="000C2067">
              <w:rPr>
                <w:rFonts w:ascii="Times New Roman" w:hAnsi="Times New Roman" w:cs="Times New Roman"/>
                <w:sz w:val="24"/>
                <w:szCs w:val="24"/>
              </w:rPr>
              <w:t>медицинской</w:t>
            </w:r>
            <w:proofErr w:type="gramEnd"/>
            <w:r w:rsidRPr="000C2067">
              <w:rPr>
                <w:rFonts w:ascii="Times New Roman" w:hAnsi="Times New Roman" w:cs="Times New Roman"/>
                <w:sz w:val="24"/>
                <w:szCs w:val="24"/>
              </w:rPr>
              <w:t xml:space="preserve"> организации, оказывающей скорую медицинскую помощь вне медицинской организации, рублей;</w:t>
            </w:r>
          </w:p>
        </w:tc>
      </w:tr>
      <w:tr w:rsidR="000C2067" w:rsidRPr="000C2067">
        <w:tc>
          <w:tcPr>
            <w:tcW w:w="1134" w:type="dxa"/>
            <w:tcBorders>
              <w:top w:val="nil"/>
              <w:left w:val="nil"/>
              <w:bottom w:val="nil"/>
              <w:right w:val="nil"/>
            </w:tcBorders>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Чз</w:t>
            </w:r>
            <w:r w:rsidRPr="000C2067">
              <w:rPr>
                <w:rFonts w:ascii="Times New Roman" w:hAnsi="Times New Roman" w:cs="Times New Roman"/>
                <w:sz w:val="24"/>
                <w:szCs w:val="24"/>
                <w:vertAlign w:val="superscript"/>
              </w:rPr>
              <w:t>ПР</w:t>
            </w:r>
            <w:proofErr w:type="spellEnd"/>
          </w:p>
        </w:tc>
        <w:tc>
          <w:tcPr>
            <w:tcW w:w="7937" w:type="dxa"/>
            <w:tcBorders>
              <w:top w:val="nil"/>
              <w:left w:val="nil"/>
              <w:bottom w:val="nil"/>
              <w:right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численность застрахованных лиц, обслуживаемых данной медицинской организацией, человек.</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В случае значительного отклонения фактически выполненных объемов скорой медицинской помощи от распределенных Комиссией по разработке территориальной программы обязательного медицинского страхования объемов размер финансового обеспечения медицинской организации может быть скорректирован в соответствии с механизмом, определенным тарифным соглашением субъекта Российской Федерации.</w:t>
      </w:r>
      <w:proofErr w:type="gramEnd"/>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jc w:val="center"/>
        <w:outlineLvl w:val="1"/>
        <w:rPr>
          <w:rFonts w:ascii="Times New Roman" w:hAnsi="Times New Roman" w:cs="Times New Roman"/>
          <w:sz w:val="24"/>
          <w:szCs w:val="24"/>
        </w:rPr>
      </w:pPr>
      <w:r w:rsidRPr="000C2067">
        <w:rPr>
          <w:rFonts w:ascii="Times New Roman" w:hAnsi="Times New Roman" w:cs="Times New Roman"/>
          <w:sz w:val="24"/>
          <w:szCs w:val="24"/>
        </w:rPr>
        <w:t>IV. ОСНОВНЫЕ ПОДХОДЫ К ОПЛАТЕ ЛАБОРАТОРНЫХ УСЛУГ,</w:t>
      </w:r>
    </w:p>
    <w:p w:rsidR="000C2067" w:rsidRPr="000C2067" w:rsidRDefault="000C2067">
      <w:pPr>
        <w:pStyle w:val="ConsPlusTitle"/>
        <w:jc w:val="center"/>
        <w:rPr>
          <w:rFonts w:ascii="Times New Roman" w:hAnsi="Times New Roman" w:cs="Times New Roman"/>
          <w:sz w:val="24"/>
          <w:szCs w:val="24"/>
        </w:rPr>
      </w:pPr>
      <w:proofErr w:type="gramStart"/>
      <w:r w:rsidRPr="000C2067">
        <w:rPr>
          <w:rFonts w:ascii="Times New Roman" w:hAnsi="Times New Roman" w:cs="Times New Roman"/>
          <w:sz w:val="24"/>
          <w:szCs w:val="24"/>
        </w:rPr>
        <w:t>ОКАЗЫВАЕМЫХ</w:t>
      </w:r>
      <w:proofErr w:type="gramEnd"/>
      <w:r w:rsidRPr="000C2067">
        <w:rPr>
          <w:rFonts w:ascii="Times New Roman" w:hAnsi="Times New Roman" w:cs="Times New Roman"/>
          <w:sz w:val="24"/>
          <w:szCs w:val="24"/>
        </w:rPr>
        <w:t xml:space="preserve"> ЦЕНТРАЛИЗОВАННЫМИ ЛАБОРАТОРИЯМИ</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Стоимость лабораторных медицинских услуг включена в </w:t>
      </w:r>
      <w:proofErr w:type="spellStart"/>
      <w:r w:rsidRPr="000C2067">
        <w:rPr>
          <w:rFonts w:ascii="Times New Roman" w:hAnsi="Times New Roman" w:cs="Times New Roman"/>
          <w:sz w:val="24"/>
          <w:szCs w:val="24"/>
        </w:rPr>
        <w:t>подушевой</w:t>
      </w:r>
      <w:proofErr w:type="spellEnd"/>
      <w:r w:rsidRPr="000C2067">
        <w:rPr>
          <w:rFonts w:ascii="Times New Roman" w:hAnsi="Times New Roman" w:cs="Times New Roman"/>
          <w:sz w:val="24"/>
          <w:szCs w:val="24"/>
        </w:rPr>
        <w:t xml:space="preserve"> норматив </w:t>
      </w:r>
      <w:r w:rsidRPr="000C2067">
        <w:rPr>
          <w:rFonts w:ascii="Times New Roman" w:hAnsi="Times New Roman" w:cs="Times New Roman"/>
          <w:sz w:val="24"/>
          <w:szCs w:val="24"/>
        </w:rPr>
        <w:lastRenderedPageBreak/>
        <w:t>финансирования на прикрепившихся лиц и в стоимость законченного случая лечения заболевания, включенного в КСГ или КПГ.</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 xml:space="preserve">В случае наличия в субъекте Российской Федерации централизованной лаборатории тарифным соглашением должны быть установлены единые тарифы на лабораторные услуги, </w:t>
      </w:r>
      <w:proofErr w:type="gramStart"/>
      <w:r w:rsidRPr="000C2067">
        <w:rPr>
          <w:rFonts w:ascii="Times New Roman" w:hAnsi="Times New Roman" w:cs="Times New Roman"/>
          <w:sz w:val="24"/>
          <w:szCs w:val="24"/>
        </w:rPr>
        <w:t>применяемые</w:t>
      </w:r>
      <w:proofErr w:type="gramEnd"/>
      <w:r w:rsidRPr="000C2067">
        <w:rPr>
          <w:rFonts w:ascii="Times New Roman" w:hAnsi="Times New Roman" w:cs="Times New Roman"/>
          <w:sz w:val="24"/>
          <w:szCs w:val="24"/>
        </w:rPr>
        <w:t xml:space="preserve"> в том числе для централизованных лабораторий и рассчитанные в соответствии с Методикой расчета тарифов.</w:t>
      </w:r>
    </w:p>
    <w:p w:rsidR="000C2067" w:rsidRPr="000C2067" w:rsidRDefault="000C2067">
      <w:pPr>
        <w:pStyle w:val="ConsPlusNormal"/>
        <w:spacing w:before="220"/>
        <w:ind w:firstLine="540"/>
        <w:jc w:val="both"/>
        <w:rPr>
          <w:rFonts w:ascii="Times New Roman" w:hAnsi="Times New Roman" w:cs="Times New Roman"/>
          <w:sz w:val="24"/>
          <w:szCs w:val="24"/>
        </w:rPr>
      </w:pPr>
      <w:proofErr w:type="spellStart"/>
      <w:r w:rsidRPr="000C2067">
        <w:rPr>
          <w:rFonts w:ascii="Times New Roman" w:hAnsi="Times New Roman" w:cs="Times New Roman"/>
          <w:sz w:val="24"/>
          <w:szCs w:val="24"/>
        </w:rPr>
        <w:t>Межучрежденческие</w:t>
      </w:r>
      <w:proofErr w:type="spellEnd"/>
      <w:r w:rsidRPr="000C2067">
        <w:rPr>
          <w:rFonts w:ascii="Times New Roman" w:hAnsi="Times New Roman" w:cs="Times New Roman"/>
          <w:sz w:val="24"/>
          <w:szCs w:val="24"/>
        </w:rPr>
        <w:t xml:space="preserve"> расчеты могут осуществляться медицинскими организациями (на основании заключенных между ними договоров) и страховыми медицинскими организациями в соответствии с тарифным соглашением.</w:t>
      </w:r>
    </w:p>
    <w:p w:rsidR="000C2067" w:rsidRPr="000C2067" w:rsidRDefault="000C2067">
      <w:pPr>
        <w:pStyle w:val="ConsPlusNormal"/>
        <w:spacing w:before="220"/>
        <w:ind w:firstLine="540"/>
        <w:jc w:val="both"/>
        <w:rPr>
          <w:rFonts w:ascii="Times New Roman" w:hAnsi="Times New Roman" w:cs="Times New Roman"/>
          <w:sz w:val="24"/>
          <w:szCs w:val="24"/>
        </w:rPr>
      </w:pPr>
      <w:proofErr w:type="gramStart"/>
      <w:r w:rsidRPr="000C2067">
        <w:rPr>
          <w:rFonts w:ascii="Times New Roman" w:hAnsi="Times New Roman" w:cs="Times New Roman"/>
          <w:sz w:val="24"/>
          <w:szCs w:val="24"/>
        </w:rPr>
        <w:t>В случае если взаиморасчеты осуществляются страховыми медицинскими организациями, централизованной лабораторией составляется реестр счетов по установленным тарифам на каждое выполненное лабораторное исследование с указанием информации о медицинской организации, выдавшей направление.</w:t>
      </w:r>
      <w:proofErr w:type="gramEnd"/>
      <w:r w:rsidRPr="000C2067">
        <w:rPr>
          <w:rFonts w:ascii="Times New Roman" w:hAnsi="Times New Roman" w:cs="Times New Roman"/>
          <w:sz w:val="24"/>
          <w:szCs w:val="24"/>
        </w:rPr>
        <w:t xml:space="preserve"> Страховые медицинские организации осуществляют оплату лабораторных услуг, оказанных централизованными лабораториями, на основании представленных реестров счетов и счетов на оплату медицинской помощи. При осуществлении окончательного расчета за медицинскую помощь сумма сре</w:t>
      </w:r>
      <w:proofErr w:type="gramStart"/>
      <w:r w:rsidRPr="000C2067">
        <w:rPr>
          <w:rFonts w:ascii="Times New Roman" w:hAnsi="Times New Roman" w:cs="Times New Roman"/>
          <w:sz w:val="24"/>
          <w:szCs w:val="24"/>
        </w:rPr>
        <w:t>дств дл</w:t>
      </w:r>
      <w:proofErr w:type="gramEnd"/>
      <w:r w:rsidRPr="000C2067">
        <w:rPr>
          <w:rFonts w:ascii="Times New Roman" w:hAnsi="Times New Roman" w:cs="Times New Roman"/>
          <w:sz w:val="24"/>
          <w:szCs w:val="24"/>
        </w:rPr>
        <w:t>я медицинской организации, оказывающей медицинскую помощь, уменьшается на объем средств, перечисленных централизованной лаборатории за выполнение лабораторных исследований по направлениям, выданным данной медицинской организацией.</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3789E" w:rsidRDefault="0003789E">
      <w:pPr>
        <w:rPr>
          <w:rFonts w:ascii="Times New Roman" w:eastAsia="Times New Roman" w:hAnsi="Times New Roman" w:cs="Times New Roman"/>
          <w:sz w:val="24"/>
          <w:szCs w:val="24"/>
          <w:lang w:eastAsia="ru-RU"/>
        </w:rPr>
      </w:pPr>
      <w:r>
        <w:rPr>
          <w:rFonts w:ascii="Times New Roman" w:hAnsi="Times New Roman" w:cs="Times New Roman"/>
          <w:sz w:val="24"/>
          <w:szCs w:val="24"/>
        </w:rPr>
        <w:br w:type="page"/>
      </w:r>
    </w:p>
    <w:p w:rsidR="000C2067" w:rsidRPr="000C2067" w:rsidRDefault="000C2067">
      <w:pPr>
        <w:pStyle w:val="ConsPlusNormal"/>
        <w:jc w:val="right"/>
        <w:outlineLvl w:val="1"/>
        <w:rPr>
          <w:rFonts w:ascii="Times New Roman" w:hAnsi="Times New Roman" w:cs="Times New Roman"/>
          <w:sz w:val="24"/>
          <w:szCs w:val="24"/>
        </w:rPr>
      </w:pPr>
      <w:r w:rsidRPr="000C2067">
        <w:rPr>
          <w:rFonts w:ascii="Times New Roman" w:hAnsi="Times New Roman" w:cs="Times New Roman"/>
          <w:sz w:val="24"/>
          <w:szCs w:val="24"/>
        </w:rPr>
        <w:lastRenderedPageBreak/>
        <w:t>Приложение 1</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jc w:val="center"/>
        <w:rPr>
          <w:rFonts w:ascii="Times New Roman" w:hAnsi="Times New Roman" w:cs="Times New Roman"/>
          <w:sz w:val="24"/>
          <w:szCs w:val="24"/>
        </w:rPr>
      </w:pPr>
      <w:bookmarkStart w:id="2" w:name="P725"/>
      <w:bookmarkEnd w:id="2"/>
      <w:r w:rsidRPr="000C2067">
        <w:rPr>
          <w:rFonts w:ascii="Times New Roman" w:hAnsi="Times New Roman" w:cs="Times New Roman"/>
          <w:sz w:val="24"/>
          <w:szCs w:val="24"/>
        </w:rPr>
        <w:t>РАСПРЕДЕЛЕНИЕ</w:t>
      </w: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КСГ ЗАБОЛЕВАНИЙ ПО ПРОФИЛЯМ МЕДИЦИНСКОЙ ДЕЯТЕЛЬНОСТИ</w:t>
      </w: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 xml:space="preserve">(КПГ) И КОЭФФИЦИЕНТЫ </w:t>
      </w:r>
      <w:proofErr w:type="gramStart"/>
      <w:r w:rsidRPr="000C2067">
        <w:rPr>
          <w:rFonts w:ascii="Times New Roman" w:hAnsi="Times New Roman" w:cs="Times New Roman"/>
          <w:sz w:val="24"/>
          <w:szCs w:val="24"/>
        </w:rPr>
        <w:t>ОТНОСИТЕЛЬНОЙ</w:t>
      </w:r>
      <w:proofErr w:type="gramEnd"/>
      <w:r w:rsidRPr="000C2067">
        <w:rPr>
          <w:rFonts w:ascii="Times New Roman" w:hAnsi="Times New Roman" w:cs="Times New Roman"/>
          <w:sz w:val="24"/>
          <w:szCs w:val="24"/>
        </w:rPr>
        <w:t xml:space="preserve"> ЗАТРАТОЕМКОСТИ КСГ/КПГ</w:t>
      </w:r>
    </w:p>
    <w:p w:rsidR="000C2067" w:rsidRPr="0003789E"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(ДЛЯ МЕДИЦИНСКОЙ ПОМОЩИ, ОКАЗАННОЙ В СТАЦИОНАРНЫХ УСЛОВИЯХ)</w:t>
      </w:r>
    </w:p>
    <w:p w:rsidR="008A713C" w:rsidRPr="0003789E" w:rsidRDefault="008A713C">
      <w:pPr>
        <w:pStyle w:val="ConsPlusTitle"/>
        <w:jc w:val="center"/>
        <w:rPr>
          <w:rFonts w:ascii="Times New Roman" w:hAnsi="Times New Roman" w:cs="Times New Roman"/>
          <w:sz w:val="24"/>
          <w:szCs w:val="24"/>
        </w:rPr>
      </w:pPr>
    </w:p>
    <w:p w:rsidR="008A713C" w:rsidRPr="008A713C" w:rsidRDefault="008A713C" w:rsidP="008A713C">
      <w:pPr>
        <w:pStyle w:val="ConsPlusNormal"/>
        <w:rPr>
          <w:rFonts w:ascii="Times New Roman" w:hAnsi="Times New Roman" w:cs="Times New Roman"/>
          <w:sz w:val="24"/>
          <w:szCs w:val="24"/>
        </w:rPr>
      </w:pPr>
      <w:r w:rsidRPr="008A713C">
        <w:rPr>
          <w:rFonts w:ascii="Times New Roman" w:hAnsi="Times New Roman" w:cs="Times New Roman"/>
          <w:sz w:val="24"/>
          <w:szCs w:val="24"/>
        </w:rPr>
        <w:t>в ред. письма Минздрава России N 11-7/10/2-357, ФФОМС N 811/26-2/и от 24.01.2018</w:t>
      </w:r>
    </w:p>
    <w:p w:rsidR="008A713C" w:rsidRPr="008A713C" w:rsidRDefault="008A713C">
      <w:pPr>
        <w:pStyle w:val="ConsPlusTitle"/>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6520"/>
        <w:gridCol w:w="1871"/>
      </w:tblGrid>
      <w:tr w:rsidR="000C2067" w:rsidRPr="000C2067">
        <w:tc>
          <w:tcPr>
            <w:tcW w:w="604"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N</w:t>
            </w:r>
          </w:p>
        </w:tc>
        <w:tc>
          <w:tcPr>
            <w:tcW w:w="652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Профиль (КПГ) и КСГ</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 xml:space="preserve">Коэффициент </w:t>
            </w:r>
            <w:proofErr w:type="gramStart"/>
            <w:r w:rsidRPr="000C2067">
              <w:rPr>
                <w:rFonts w:ascii="Times New Roman" w:hAnsi="Times New Roman" w:cs="Times New Roman"/>
                <w:sz w:val="24"/>
                <w:szCs w:val="24"/>
              </w:rPr>
              <w:t>относительной</w:t>
            </w:r>
            <w:proofErr w:type="gram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xml:space="preserve"> КСГ/КПГ</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Акушерское дело</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Беременность без патологии, дородовая госпитализация в отделение сестринского ухода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0,50</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Акушерство и гинекология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Осложнения, связанные с беременностью</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Беременность, закончившаяся абортивным исходом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0,28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Родоразрешение</w:t>
            </w:r>
            <w:proofErr w:type="spellEnd"/>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Кесарево сечение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Осложнения послеродового периода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Послеродовой сепсис</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3,21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Воспалительные болезни женских половых органов</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Доброкачественные новообразования, новообразования </w:t>
            </w:r>
            <w:proofErr w:type="spellStart"/>
            <w:r w:rsidRPr="000C2067">
              <w:rPr>
                <w:rFonts w:ascii="Times New Roman" w:hAnsi="Times New Roman" w:cs="Times New Roman"/>
                <w:sz w:val="24"/>
                <w:szCs w:val="24"/>
              </w:rPr>
              <w:t>in</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situ</w:t>
            </w:r>
            <w:proofErr w:type="spellEnd"/>
            <w:r w:rsidRPr="000C2067">
              <w:rPr>
                <w:rFonts w:ascii="Times New Roman" w:hAnsi="Times New Roman" w:cs="Times New Roman"/>
                <w:sz w:val="24"/>
                <w:szCs w:val="24"/>
              </w:rPr>
              <w:t>, неопределенного и неизвестного характера женских половых органов</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болезни, врожденные аномалии, повреждения женских половых органов</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0,46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женских половых органах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0,39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женских половых органах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женских половых органах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женских половых органах (уровень 4)</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2,20</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Аллергология и иммунология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Нарушения с вовлечением иммунного механизма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4,52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Ангионевротический отек, анафилактический шок</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0,27</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lastRenderedPageBreak/>
              <w:t>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Гастроэнтерология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Язва желудка и двенадцатиперстной кишки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Воспалительные заболевания кишечника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печени, невирусные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печени, невирусные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поджелудочной железы</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Панкреатит с синдромом органной дисфункции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4,19</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Гематология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Анемии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Анемии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5,32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Нарушения свертываемости крови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4,50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болезни крови и кроветворных органов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болезни крови и кроветворных органов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4,51</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Дерматология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Редкие и тяжелые дерматозы</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Среднетяжелые дерматозы</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Легкие дерматозы</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0,36</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Детская кардиология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Врожденные аномалии </w:t>
            </w:r>
            <w:proofErr w:type="gramStart"/>
            <w:r w:rsidRPr="000C2067">
              <w:rPr>
                <w:rFonts w:ascii="Times New Roman" w:hAnsi="Times New Roman" w:cs="Times New Roman"/>
                <w:sz w:val="24"/>
                <w:szCs w:val="24"/>
              </w:rPr>
              <w:t>сердечно-сосудистой</w:t>
            </w:r>
            <w:proofErr w:type="gramEnd"/>
            <w:r w:rsidRPr="000C2067">
              <w:rPr>
                <w:rFonts w:ascii="Times New Roman" w:hAnsi="Times New Roman" w:cs="Times New Roman"/>
                <w:sz w:val="24"/>
                <w:szCs w:val="24"/>
              </w:rPr>
              <w:t xml:space="preserve"> системы,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1,84</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Детская онкология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4,59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остром лейкозе,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7,82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других злокачественных новообразованиях лимфоидной и кроветворной тканей,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5,68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злокачественных новообразованиях других локализаций (кроме лимфоидной и кроветворной тканей),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4,37</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Детская урология-андрология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мужских половых органах, дети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мужских половых органах, дети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мужских половых органах, дети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мужских половых органах, дети (уровень 4)</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39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почке и мочевыделительной системе, дети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почке и мочевыделительной системе, дети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почке и мочевыделительной системе, дети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почке и мочевыделительной системе, дети (уровень 4)</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почке и мочевыделительной системе, дети (уровень 5)</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почке и мочевыделительной системе, дети (уровень 6)</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4,28</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Детская хирургия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Детская хирургия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2,95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Детская хирургия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5,33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47</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Аппендэктомия</w:t>
            </w:r>
            <w:proofErr w:type="spellEnd"/>
            <w:r w:rsidRPr="000C2067">
              <w:rPr>
                <w:rFonts w:ascii="Times New Roman" w:hAnsi="Times New Roman" w:cs="Times New Roman"/>
                <w:sz w:val="24"/>
                <w:szCs w:val="24"/>
              </w:rPr>
              <w:t>, дети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48</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Аппендэктомия</w:t>
            </w:r>
            <w:proofErr w:type="spellEnd"/>
            <w:r w:rsidRPr="000C2067">
              <w:rPr>
                <w:rFonts w:ascii="Times New Roman" w:hAnsi="Times New Roman" w:cs="Times New Roman"/>
                <w:sz w:val="24"/>
                <w:szCs w:val="24"/>
              </w:rPr>
              <w:t>, дети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по поводу грыж, дети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по поводу грыж, дети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по поводу грыж, дети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1,25</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Детская эндокринология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Сахарный диабет,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Заболевания гипофиза,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болезни эндокринной системы, дети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болезни эндокринной системы, дети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2,82</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Инфекционные болезни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0,65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Кишечные инфекции, взрослые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Кишечные инфекции,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0,62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Вирусный гепатит острый</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Вирусный гепатит хронический</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Сепсис, взрослые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3,12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Сепсис,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4,51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62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Сепсис с синдромом органной дисфункции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7,20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инфекционные и паразитарные болезни, взрослые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инфекционные и паразитарные болезни,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Респираторные инфекции верхних дыхательных путей с осложнениями, взрослые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0,35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Респираторные инфекции верхних дыхательных путей,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Грипп, вирус гриппа идентифицирован</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Клещевой энцефалит</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2,30</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Кардиология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Нестабильная стенокардия, инфаркт миокарда, легочная эмболия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Нестабильная стенокардия, инфаркт миокарда, легочная эмболия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2,81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Инфаркт миокарда, легочная эмболия, лечение с применением </w:t>
            </w:r>
            <w:proofErr w:type="spellStart"/>
            <w:r w:rsidRPr="000C2067">
              <w:rPr>
                <w:rFonts w:ascii="Times New Roman" w:hAnsi="Times New Roman" w:cs="Times New Roman"/>
                <w:sz w:val="24"/>
                <w:szCs w:val="24"/>
              </w:rPr>
              <w:t>тромболитической</w:t>
            </w:r>
            <w:proofErr w:type="spellEnd"/>
            <w:r w:rsidRPr="000C2067">
              <w:rPr>
                <w:rFonts w:ascii="Times New Roman" w:hAnsi="Times New Roman" w:cs="Times New Roman"/>
                <w:sz w:val="24"/>
                <w:szCs w:val="24"/>
              </w:rPr>
              <w:t xml:space="preserve"> терапии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3,48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Нарушения ритма и проводимости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Нарушения ритма и проводимости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Эндокардит, миокардит, перикардит, </w:t>
            </w:r>
            <w:proofErr w:type="spellStart"/>
            <w:r w:rsidRPr="000C2067">
              <w:rPr>
                <w:rFonts w:ascii="Times New Roman" w:hAnsi="Times New Roman" w:cs="Times New Roman"/>
                <w:sz w:val="24"/>
                <w:szCs w:val="24"/>
              </w:rPr>
              <w:t>кардиомиопатии</w:t>
            </w:r>
            <w:proofErr w:type="spellEnd"/>
            <w:r w:rsidRPr="000C2067">
              <w:rPr>
                <w:rFonts w:ascii="Times New Roman" w:hAnsi="Times New Roman" w:cs="Times New Roman"/>
                <w:sz w:val="24"/>
                <w:szCs w:val="24"/>
              </w:rPr>
              <w:t xml:space="preserve">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Эндокардит, миокардит, перикардит, </w:t>
            </w:r>
            <w:proofErr w:type="spellStart"/>
            <w:r w:rsidRPr="000C2067">
              <w:rPr>
                <w:rFonts w:ascii="Times New Roman" w:hAnsi="Times New Roman" w:cs="Times New Roman"/>
                <w:sz w:val="24"/>
                <w:szCs w:val="24"/>
              </w:rPr>
              <w:t>кардиомиопатии</w:t>
            </w:r>
            <w:proofErr w:type="spellEnd"/>
            <w:r w:rsidRPr="000C2067">
              <w:rPr>
                <w:rFonts w:ascii="Times New Roman" w:hAnsi="Times New Roman" w:cs="Times New Roman"/>
                <w:sz w:val="24"/>
                <w:szCs w:val="24"/>
              </w:rPr>
              <w:t xml:space="preserve">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2,38</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14</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Колопроктология</w:t>
            </w:r>
            <w:proofErr w:type="spellEnd"/>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кишечнике и анальной области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кишечнике и анальной области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кишечнике и анальной области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2,49</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Неврология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Воспалительные заболевания ЦНС, взрослые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Воспалительные заболевания ЦНС,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Дегенеративные болезни нервной системы</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82</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Демиелинизирующие</w:t>
            </w:r>
            <w:proofErr w:type="spellEnd"/>
            <w:r w:rsidRPr="000C2067">
              <w:rPr>
                <w:rFonts w:ascii="Times New Roman" w:hAnsi="Times New Roman" w:cs="Times New Roman"/>
                <w:sz w:val="24"/>
                <w:szCs w:val="24"/>
              </w:rPr>
              <w:t xml:space="preserve"> болезни нервной системы</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Эпилепсия, судороги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Эпилепсия, судороги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85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Расстройства периферической нервной системы</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Неврологические заболевания, лечение с применением </w:t>
            </w:r>
            <w:proofErr w:type="spellStart"/>
            <w:r w:rsidRPr="000C2067">
              <w:rPr>
                <w:rFonts w:ascii="Times New Roman" w:hAnsi="Times New Roman" w:cs="Times New Roman"/>
                <w:sz w:val="24"/>
                <w:szCs w:val="24"/>
              </w:rPr>
              <w:t>ботулотоксина</w:t>
            </w:r>
            <w:proofErr w:type="spellEnd"/>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нарушения нервной системы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нарушения нервной системы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Транзиторные ишемические приступы, сосудистые мозговые синдромы</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Кровоизлияние в мозг</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2,82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Инфаркт мозга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Инфаркт мозга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3,12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Инфаркт мозга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4,51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цереброваскулярные болезни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0,82</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Нейрохирургия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Паралитические синдромы, травма спинного мозга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Паралитические синдромы, травма спинного мозга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97</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Дорсопатии</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спондилопатии</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остеопатии</w:t>
            </w:r>
            <w:proofErr w:type="spellEnd"/>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0,68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Травмы позвоночника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Сотрясение головного мозга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0,40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Переломы черепа, внутричерепная травма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центральной нервной системе и головном мозге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4,13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центральной нервной системе и головном мозге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5,82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периферической нервной системе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периферической нервной системе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периферической нервной системе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Доброкачественные новообразования нервной системы</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1,02</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Неонатология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2,96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Малая масса тела при рождении, недоношенность</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4,21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Крайне малая масса тела при рождении, крайняя незрелость</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16,02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109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Лечение новорожденных с тяжелой патологией с применением аппаратных методов поддержки или замещения витальных функций</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7,40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Геморрагические и гемолитические нарушения у новорожденных</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нарушения, возникшие в перинатальном периоде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нарушения, возникшие в перинатальном периоде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нарушения, возникшие в перинатальном периоде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2,56</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Нефрология (без диализа)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Почечная недостаточность</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Формирование, имплантация, реконструкция, удаление, смена доступа для диализа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116</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Гломерулярные</w:t>
            </w:r>
            <w:proofErr w:type="spellEnd"/>
            <w:r w:rsidRPr="000C2067">
              <w:rPr>
                <w:rFonts w:ascii="Times New Roman" w:hAnsi="Times New Roman" w:cs="Times New Roman"/>
                <w:sz w:val="24"/>
                <w:szCs w:val="24"/>
              </w:rPr>
              <w:t xml:space="preserve"> болезни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1,71</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Онкология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женских половых органах при злокачественных новообразованиях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женских половых органах при злокачественных новообразованиях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3,66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женских половых органах при злокачественных новообразованиях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4,05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кишечнике и анальной области при злокачественных новообразованиях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кишечнике и анальной области при злокачественных новообразованиях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4,24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при злокачественных новообразованиях почки и мочевыделительной системы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при злокачественных новообразованиях почки и мочевыделительной системы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при злокачественных новообразованиях почки и мочевыделительной системы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3,24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при злокачественных новообразованиях кожи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при злокачественных новообразованиях кожи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127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при злокачественных новообразованиях кожи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при злокачественном новообразовании щитовидной железы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при злокачественном новообразовании щитовидной железы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130</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Мастэктомия</w:t>
            </w:r>
            <w:proofErr w:type="spellEnd"/>
            <w:r w:rsidRPr="000C2067">
              <w:rPr>
                <w:rFonts w:ascii="Times New Roman" w:hAnsi="Times New Roman" w:cs="Times New Roman"/>
                <w:sz w:val="24"/>
                <w:szCs w:val="24"/>
              </w:rPr>
              <w:t>, другие операции при злокачественном новообразовании молочной железы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131</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Мастэктомия</w:t>
            </w:r>
            <w:proofErr w:type="spellEnd"/>
            <w:r w:rsidRPr="000C2067">
              <w:rPr>
                <w:rFonts w:ascii="Times New Roman" w:hAnsi="Times New Roman" w:cs="Times New Roman"/>
                <w:sz w:val="24"/>
                <w:szCs w:val="24"/>
              </w:rPr>
              <w:t>, другие операции при злокачественном новообразовании молочной железы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3,12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при злокачественном новообразовании желчного пузыря, желчных протоков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при злокачественном новообразовании желчного пузыря, желчных протоков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при злокачественном новообразовании пищевода, желудка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при злокачественном новообразовании пищевода, желудка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при злокачественном новообразовании пищевода, желудка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3,14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операции при злокачественном новообразовании брюшной полости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Злокачественное новообразование без специального противоопухолевого лечения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органе слуха, придаточных пазухах носа и верхних дыхательных путях при злокачественных новообразованиях</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нижних дыхательных путях и легочной ткани при злокачественных новообразованиях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2,88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нижних дыхательных путях и легочной ткани при злокачественных новообразованиях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4,25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при злокачественных новообразованиях мужских половых органов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при злокачественных новообразованиях мужских половых органов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3,60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остром лейкозе, взрослые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4,27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Лекарственная терапия при других злокачественных новообразованиях лимфоидной и кроветворной тканей, </w:t>
            </w:r>
            <w:r w:rsidRPr="000C2067">
              <w:rPr>
                <w:rFonts w:ascii="Times New Roman" w:hAnsi="Times New Roman" w:cs="Times New Roman"/>
                <w:sz w:val="24"/>
                <w:szCs w:val="24"/>
              </w:rPr>
              <w:lastRenderedPageBreak/>
              <w:t>взрослые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3,46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146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6)</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2,92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3,30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4,22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9)</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5,30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10)</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11,02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доброкачественных заболеваниях крови и пузырном заносе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Лекарственная терапия злокачественных новообразований лимфоидной и кроветворной тканей с применением </w:t>
            </w:r>
            <w:proofErr w:type="spellStart"/>
            <w:r w:rsidRPr="000C2067">
              <w:rPr>
                <w:rFonts w:ascii="Times New Roman" w:hAnsi="Times New Roman" w:cs="Times New Roman"/>
                <w:sz w:val="24"/>
                <w:szCs w:val="24"/>
              </w:rPr>
              <w:t>моноклональных</w:t>
            </w:r>
            <w:proofErr w:type="spellEnd"/>
            <w:r w:rsidRPr="000C2067">
              <w:rPr>
                <w:rFonts w:ascii="Times New Roman" w:hAnsi="Times New Roman" w:cs="Times New Roman"/>
                <w:sz w:val="24"/>
                <w:szCs w:val="24"/>
              </w:rPr>
              <w:t xml:space="preserve"> антител, ингибиторов </w:t>
            </w:r>
            <w:proofErr w:type="spellStart"/>
            <w:r w:rsidRPr="000C2067">
              <w:rPr>
                <w:rFonts w:ascii="Times New Roman" w:hAnsi="Times New Roman" w:cs="Times New Roman"/>
                <w:sz w:val="24"/>
                <w:szCs w:val="24"/>
              </w:rPr>
              <w:t>протеинкиназы</w:t>
            </w:r>
            <w:proofErr w:type="spellEnd"/>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7,92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158</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Фебрильная </w:t>
            </w:r>
            <w:proofErr w:type="spellStart"/>
            <w:r w:rsidRPr="000C2067">
              <w:rPr>
                <w:rFonts w:ascii="Times New Roman" w:hAnsi="Times New Roman" w:cs="Times New Roman"/>
                <w:sz w:val="24"/>
                <w:szCs w:val="24"/>
              </w:rPr>
              <w:t>нейтропения</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агранулоцитоз</w:t>
            </w:r>
            <w:proofErr w:type="spellEnd"/>
            <w:r w:rsidRPr="000C2067">
              <w:rPr>
                <w:rFonts w:ascii="Times New Roman" w:hAnsi="Times New Roman" w:cs="Times New Roman"/>
                <w:sz w:val="24"/>
                <w:szCs w:val="24"/>
              </w:rPr>
              <w:t xml:space="preserve"> вследствие проведения лекарственной терапии злокачественных новообразований (кроме лимфоидной и кроветворной тканей)</w:t>
            </w:r>
            <w:proofErr w:type="gramEnd"/>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2,93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159</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gramStart"/>
            <w:r w:rsidRPr="000C2067">
              <w:rPr>
                <w:rFonts w:ascii="Times New Roman" w:hAnsi="Times New Roman" w:cs="Times New Roman"/>
                <w:sz w:val="24"/>
                <w:szCs w:val="24"/>
              </w:rPr>
              <w:t xml:space="preserve">Установка, замена порт системы (катетера) для лекарственной терапии злокачественных новообразований </w:t>
            </w:r>
            <w:r w:rsidRPr="000C2067">
              <w:rPr>
                <w:rFonts w:ascii="Times New Roman" w:hAnsi="Times New Roman" w:cs="Times New Roman"/>
                <w:sz w:val="24"/>
                <w:szCs w:val="24"/>
              </w:rPr>
              <w:lastRenderedPageBreak/>
              <w:t>(кроме лимфоидной и кроветворной тканей)</w:t>
            </w:r>
            <w:proofErr w:type="gramEnd"/>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1,02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160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Лучевая терапия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Лучевая терапия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Лучевая терапия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3,53</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20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Оториноларингология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Доброкачественные новообразования, новообразования </w:t>
            </w:r>
            <w:proofErr w:type="spellStart"/>
            <w:r w:rsidRPr="000C2067">
              <w:rPr>
                <w:rFonts w:ascii="Times New Roman" w:hAnsi="Times New Roman" w:cs="Times New Roman"/>
                <w:sz w:val="24"/>
                <w:szCs w:val="24"/>
              </w:rPr>
              <w:t>in</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situ</w:t>
            </w:r>
            <w:proofErr w:type="spellEnd"/>
            <w:r w:rsidRPr="000C2067">
              <w:rPr>
                <w:rFonts w:ascii="Times New Roman" w:hAnsi="Times New Roman" w:cs="Times New Roman"/>
                <w:sz w:val="24"/>
                <w:szCs w:val="24"/>
              </w:rPr>
              <w:t xml:space="preserve"> уха, горла, носа, полости рта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0,66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Средний отит, мастоидит, нарушения вестибулярной функции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0,47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болезни уха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0,61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болезни и врожденные аномалии верхних дыхательных путей, симптомы и признаки, относящиеся к органам дыхания, нарушения речи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органе слуха, придаточных пазухах носа и верхних дыхательных путях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органе слуха, придаточных пазухах носа и верхних дыхательных путях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органе слуха, придаточных пазухах носа и верхних дыхательных путях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органе слуха, придаточных пазухах носа и верхних дыхательных путях (уровень 4)</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органе слуха, придаточных пазухах носа и верхних дыхательных путях (уровень 5)</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Замена речевого процессора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25,00</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21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Офтальмология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органе зрения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0,49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органе зрения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органе зрения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органе зрения (уровень 4)</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органе зрения (уровень 5)</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органе зрения (уровень 6)</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глаза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Травмы глаза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0,66</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lastRenderedPageBreak/>
              <w:t>22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Педиатрия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Нарушения всасывания,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болезни органов пищеварения,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0,39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Воспалительные </w:t>
            </w:r>
            <w:proofErr w:type="spellStart"/>
            <w:r w:rsidRPr="000C2067">
              <w:rPr>
                <w:rFonts w:ascii="Times New Roman" w:hAnsi="Times New Roman" w:cs="Times New Roman"/>
                <w:sz w:val="24"/>
                <w:szCs w:val="24"/>
              </w:rPr>
              <w:t>артропатии</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спондилопатии</w:t>
            </w:r>
            <w:proofErr w:type="spellEnd"/>
            <w:r w:rsidRPr="000C2067">
              <w:rPr>
                <w:rFonts w:ascii="Times New Roman" w:hAnsi="Times New Roman" w:cs="Times New Roman"/>
                <w:sz w:val="24"/>
                <w:szCs w:val="24"/>
              </w:rPr>
              <w:t>,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Врожденные аномалии головного и спинного мозга,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2,12</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23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Пульмонология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болезни органов дыхания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Интерстициальные болезни легких, врожденные аномалии развития легких, бронхо-легочная дисплазия,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Доброкачественные новообразования, новообразования </w:t>
            </w:r>
            <w:proofErr w:type="spellStart"/>
            <w:r w:rsidRPr="000C2067">
              <w:rPr>
                <w:rFonts w:ascii="Times New Roman" w:hAnsi="Times New Roman" w:cs="Times New Roman"/>
                <w:sz w:val="24"/>
                <w:szCs w:val="24"/>
              </w:rPr>
              <w:t>in</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situ</w:t>
            </w:r>
            <w:proofErr w:type="spellEnd"/>
            <w:r w:rsidRPr="000C2067">
              <w:rPr>
                <w:rFonts w:ascii="Times New Roman" w:hAnsi="Times New Roman" w:cs="Times New Roman"/>
                <w:sz w:val="24"/>
                <w:szCs w:val="24"/>
              </w:rPr>
              <w:t xml:space="preserve"> органов дыхания, других и неуточненных органов грудной клетки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Пневмония, плеврит, другие болезни плевры</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Астма, взрослые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Астма,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1,25</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24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Ревматология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Системные поражения соединительной ткани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192</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Артропатии</w:t>
            </w:r>
            <w:proofErr w:type="spellEnd"/>
            <w:r w:rsidRPr="000C2067">
              <w:rPr>
                <w:rFonts w:ascii="Times New Roman" w:hAnsi="Times New Roman" w:cs="Times New Roman"/>
                <w:sz w:val="24"/>
                <w:szCs w:val="24"/>
              </w:rPr>
              <w:t xml:space="preserve"> и </w:t>
            </w:r>
            <w:proofErr w:type="spellStart"/>
            <w:r w:rsidRPr="000C2067">
              <w:rPr>
                <w:rFonts w:ascii="Times New Roman" w:hAnsi="Times New Roman" w:cs="Times New Roman"/>
                <w:sz w:val="24"/>
                <w:szCs w:val="24"/>
              </w:rPr>
              <w:t>спондилопатии</w:t>
            </w:r>
            <w:proofErr w:type="spellEnd"/>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Ревматические болезни сердца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Ревматические болезни сердца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1,57</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25</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gramStart"/>
            <w:r w:rsidRPr="000C2067">
              <w:rPr>
                <w:rFonts w:ascii="Times New Roman" w:hAnsi="Times New Roman" w:cs="Times New Roman"/>
                <w:sz w:val="24"/>
                <w:szCs w:val="24"/>
              </w:rPr>
              <w:t>Сердечно-сосудистая</w:t>
            </w:r>
            <w:proofErr w:type="gramEnd"/>
            <w:r w:rsidRPr="000C2067">
              <w:rPr>
                <w:rFonts w:ascii="Times New Roman" w:hAnsi="Times New Roman" w:cs="Times New Roman"/>
                <w:sz w:val="24"/>
                <w:szCs w:val="24"/>
              </w:rPr>
              <w:t xml:space="preserve"> хирургия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Флебит и тромбофлебит, варикозное расширение вен нижних конечностей</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болезни, врожденные аномалии вен</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артерий, артериол и капилляров</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Диагностическое обследование </w:t>
            </w:r>
            <w:proofErr w:type="gramStart"/>
            <w:r w:rsidRPr="000C2067">
              <w:rPr>
                <w:rFonts w:ascii="Times New Roman" w:hAnsi="Times New Roman" w:cs="Times New Roman"/>
                <w:sz w:val="24"/>
                <w:szCs w:val="24"/>
              </w:rPr>
              <w:t>сердечно-сосудистой</w:t>
            </w:r>
            <w:proofErr w:type="gramEnd"/>
            <w:r w:rsidRPr="000C2067">
              <w:rPr>
                <w:rFonts w:ascii="Times New Roman" w:hAnsi="Times New Roman" w:cs="Times New Roman"/>
                <w:sz w:val="24"/>
                <w:szCs w:val="24"/>
              </w:rPr>
              <w:t xml:space="preserve"> системы</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сердце и коронарных сосудах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сердце и коронарных сосудах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3,97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сердце и коронарных сосудах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4,31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сосудах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сосудах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204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сосудах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4,13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сосудах (уровень 4)</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6,08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сосудах (уровень 5)</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7,12</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26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Стоматология детская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полости рта, слюнных желез и челюстей, врожденные аномалии лица и шеи,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0,79</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27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Терапия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пищевода, гастрит, дуоденит, другие болезни желудка и двенадцатиперстной кишки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Новообразования доброкачественные, </w:t>
            </w:r>
            <w:proofErr w:type="spellStart"/>
            <w:r w:rsidRPr="000C2067">
              <w:rPr>
                <w:rFonts w:ascii="Times New Roman" w:hAnsi="Times New Roman" w:cs="Times New Roman"/>
                <w:sz w:val="24"/>
                <w:szCs w:val="24"/>
              </w:rPr>
              <w:t>in</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situ</w:t>
            </w:r>
            <w:proofErr w:type="spellEnd"/>
            <w:r w:rsidRPr="000C2067">
              <w:rPr>
                <w:rFonts w:ascii="Times New Roman" w:hAnsi="Times New Roman" w:cs="Times New Roman"/>
                <w:sz w:val="24"/>
                <w:szCs w:val="24"/>
              </w:rPr>
              <w:t>, неопределенного и неуточненного характера органов пищеварения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0,69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желчного пузыря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болезни органов пищеварения, взрослые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Гипертоническая болезнь в стадии обострения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Стенокардия (кроме </w:t>
            </w:r>
            <w:proofErr w:type="gramStart"/>
            <w:r w:rsidRPr="000C2067">
              <w:rPr>
                <w:rFonts w:ascii="Times New Roman" w:hAnsi="Times New Roman" w:cs="Times New Roman"/>
                <w:sz w:val="24"/>
                <w:szCs w:val="24"/>
              </w:rPr>
              <w:t>нестабильной</w:t>
            </w:r>
            <w:proofErr w:type="gramEnd"/>
            <w:r w:rsidRPr="000C2067">
              <w:rPr>
                <w:rFonts w:ascii="Times New Roman" w:hAnsi="Times New Roman" w:cs="Times New Roman"/>
                <w:sz w:val="24"/>
                <w:szCs w:val="24"/>
              </w:rPr>
              <w:t>), хроническая ишемическая болезнь сердца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Стенокардия (кроме </w:t>
            </w:r>
            <w:proofErr w:type="gramStart"/>
            <w:r w:rsidRPr="000C2067">
              <w:rPr>
                <w:rFonts w:ascii="Times New Roman" w:hAnsi="Times New Roman" w:cs="Times New Roman"/>
                <w:sz w:val="24"/>
                <w:szCs w:val="24"/>
              </w:rPr>
              <w:t>нестабильной</w:t>
            </w:r>
            <w:proofErr w:type="gramEnd"/>
            <w:r w:rsidRPr="000C2067">
              <w:rPr>
                <w:rFonts w:ascii="Times New Roman" w:hAnsi="Times New Roman" w:cs="Times New Roman"/>
                <w:sz w:val="24"/>
                <w:szCs w:val="24"/>
              </w:rPr>
              <w:t>), хроническая ишемическая болезнь сердца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болезни сердца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болезни сердца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Бронхит </w:t>
            </w:r>
            <w:proofErr w:type="spellStart"/>
            <w:r w:rsidRPr="000C2067">
              <w:rPr>
                <w:rFonts w:ascii="Times New Roman" w:hAnsi="Times New Roman" w:cs="Times New Roman"/>
                <w:sz w:val="24"/>
                <w:szCs w:val="24"/>
              </w:rPr>
              <w:t>необструктивный</w:t>
            </w:r>
            <w:proofErr w:type="spellEnd"/>
            <w:r w:rsidRPr="000C2067">
              <w:rPr>
                <w:rFonts w:ascii="Times New Roman" w:hAnsi="Times New Roman" w:cs="Times New Roman"/>
                <w:sz w:val="24"/>
                <w:szCs w:val="24"/>
              </w:rPr>
              <w:t>, симптомы и признаки, относящиеся к органам дыхания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ХОБЛ, эмфизема, бронхоэктатическая болезнь</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Отравления и другие воздействия внешних причин</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Отравления и другие воздействия внешних причин с синдромом органной дисфункции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4,07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Госпитализация в диагностических целях с постановкой/подтверждением диагноза злокачественного новообразования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1,00</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28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Торакальная хирургия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Гнойные состояния нижних дыхательных путей</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нижних дыхательных путях и легочной ткани, органах средостения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224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нижних дыхательных путях и легочной ткани, органах средостения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нижних дыхательных путях и легочной ткани, органах средостения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нижних дыхательных путях и легочной ткани, органах средостения (уровень 4)</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4,12</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29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Травматология и ортопедия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Приобретенные и врожденные костно-мышечные деформации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Переломы шейки бедра и костей таза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Переломы бедренной кости, другие травмы области бедра и тазобедренного сустава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0,69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Переломы, вывихи, растяжения области грудной клетки, верхней конечности и стопы</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Переломы, вывихи, растяжения области колена и голени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Множественные переломы, травматические ампутации, размозжения и последствия травм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Тяжелая множественная и сочетанная травма (</w:t>
            </w:r>
            <w:proofErr w:type="spellStart"/>
            <w:r w:rsidRPr="000C2067">
              <w:rPr>
                <w:rFonts w:ascii="Times New Roman" w:hAnsi="Times New Roman" w:cs="Times New Roman"/>
                <w:sz w:val="24"/>
                <w:szCs w:val="24"/>
              </w:rPr>
              <w:t>политравма</w:t>
            </w:r>
            <w:proofErr w:type="spellEnd"/>
            <w:r w:rsidRPr="000C2067">
              <w:rPr>
                <w:rFonts w:ascii="Times New Roman" w:hAnsi="Times New Roman" w:cs="Times New Roman"/>
                <w:sz w:val="24"/>
                <w:szCs w:val="24"/>
              </w:rPr>
              <w:t>)</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7,07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234</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Эндопротезирование</w:t>
            </w:r>
            <w:proofErr w:type="spellEnd"/>
            <w:r w:rsidRPr="000C2067">
              <w:rPr>
                <w:rFonts w:ascii="Times New Roman" w:hAnsi="Times New Roman" w:cs="Times New Roman"/>
                <w:sz w:val="24"/>
                <w:szCs w:val="24"/>
              </w:rPr>
              <w:t xml:space="preserve"> суставов</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4,46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костно-мышечной системе и суставах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костно-мышечной системе и суставах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костно-мышечной системе и суставах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костно-мышечной системе и суставах (уровень 4)</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костно-мышечной системе и суставах (уровень 5)</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3,15</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30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Урология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240</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Тубулоинтерстициальные</w:t>
            </w:r>
            <w:proofErr w:type="spellEnd"/>
            <w:r w:rsidRPr="000C2067">
              <w:rPr>
                <w:rFonts w:ascii="Times New Roman" w:hAnsi="Times New Roman" w:cs="Times New Roman"/>
                <w:sz w:val="24"/>
                <w:szCs w:val="24"/>
              </w:rPr>
              <w:t xml:space="preserve"> болезни почек, другие болезни мочевой системы</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Камни мочевой системы; симптомы, относящиеся к мочевой системе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0,49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Доброкачественные новообразования, новообразования </w:t>
            </w:r>
            <w:proofErr w:type="spellStart"/>
            <w:r w:rsidRPr="000C2067">
              <w:rPr>
                <w:rFonts w:ascii="Times New Roman" w:hAnsi="Times New Roman" w:cs="Times New Roman"/>
                <w:sz w:val="24"/>
                <w:szCs w:val="24"/>
              </w:rPr>
              <w:t>in</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situ</w:t>
            </w:r>
            <w:proofErr w:type="spellEnd"/>
            <w:r w:rsidRPr="000C2067">
              <w:rPr>
                <w:rFonts w:ascii="Times New Roman" w:hAnsi="Times New Roman" w:cs="Times New Roman"/>
                <w:sz w:val="24"/>
                <w:szCs w:val="24"/>
              </w:rPr>
              <w:t xml:space="preserve">, неопределенного и неизвестного характера мочевых </w:t>
            </w:r>
            <w:r w:rsidRPr="000C2067">
              <w:rPr>
                <w:rFonts w:ascii="Times New Roman" w:hAnsi="Times New Roman" w:cs="Times New Roman"/>
                <w:sz w:val="24"/>
                <w:szCs w:val="24"/>
              </w:rPr>
              <w:lastRenderedPageBreak/>
              <w:t>органов и мужских половых органов</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0,64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243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предстательной железы</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болезни, врожденные аномалии, повреждения мочевой системы и мужских половых органов</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0,67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мужских половых органах, взрослые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мужских половых органах, взрослые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мужских половых органах, взрослые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мужских половых органах, взрослые (уровень 4)</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3,12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почке и мочевыделительной системе, взрослые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почке и мочевыделительной системе, взрослые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почке и мочевыделительной системе, взрослые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почке и мочевыделительной системе, взрослые (уровень 4)</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почке и мочевыделительной системе, взрослые (уровень 5)</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почке и мочевыделительной системе, взрослые (уровень 6)</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4,13</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31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Хирургия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лимфатических сосудов и лимфатических узлов</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0,61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коже, подкожной клетчатке, придатках кожи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коже, подкожной клетчатке, придатках кожи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коже, подкожной клетчатке, придатках кожи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коже, подкожной клетчатке, придатках кожи (уровень 4)</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260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органах кроветворения и иммунной системы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261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органах кроветворения и иммунной системы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262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Операции на органах кроветворения и иммунной системы </w:t>
            </w:r>
            <w:r w:rsidRPr="000C2067">
              <w:rPr>
                <w:rFonts w:ascii="Times New Roman" w:hAnsi="Times New Roman" w:cs="Times New Roman"/>
                <w:sz w:val="24"/>
                <w:szCs w:val="24"/>
              </w:rPr>
              <w:lastRenderedPageBreak/>
              <w:t>(уровень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2,16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263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эндокринных железах, кроме гипофиза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264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эндокринных железах, кроме гипофиза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2,67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265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Болезни молочной железы, новообразования молочной железы доброкачественные, </w:t>
            </w:r>
            <w:proofErr w:type="spellStart"/>
            <w:r w:rsidRPr="000C2067">
              <w:rPr>
                <w:rFonts w:ascii="Times New Roman" w:hAnsi="Times New Roman" w:cs="Times New Roman"/>
                <w:sz w:val="24"/>
                <w:szCs w:val="24"/>
              </w:rPr>
              <w:t>in</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situ</w:t>
            </w:r>
            <w:proofErr w:type="spellEnd"/>
            <w:r w:rsidRPr="000C2067">
              <w:rPr>
                <w:rFonts w:ascii="Times New Roman" w:hAnsi="Times New Roman" w:cs="Times New Roman"/>
                <w:sz w:val="24"/>
                <w:szCs w:val="24"/>
              </w:rPr>
              <w:t>, неопределенного и неизвестного характера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266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Артрозы, другие поражения суставов, болезни мягких тканей</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267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Остеомиелит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268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Остеомиелит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3,51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269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Остеомиелит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4,02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Доброкачественные новообразования костно-мышечной системы и соединительной ткани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Доброкачественные новообразования, новообразования </w:t>
            </w:r>
            <w:proofErr w:type="spellStart"/>
            <w:r w:rsidRPr="000C2067">
              <w:rPr>
                <w:rFonts w:ascii="Times New Roman" w:hAnsi="Times New Roman" w:cs="Times New Roman"/>
                <w:sz w:val="24"/>
                <w:szCs w:val="24"/>
              </w:rPr>
              <w:t>in</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situ</w:t>
            </w:r>
            <w:proofErr w:type="spellEnd"/>
            <w:r w:rsidRPr="000C2067">
              <w:rPr>
                <w:rFonts w:ascii="Times New Roman" w:hAnsi="Times New Roman" w:cs="Times New Roman"/>
                <w:sz w:val="24"/>
                <w:szCs w:val="24"/>
              </w:rPr>
              <w:t xml:space="preserve"> кожи, жировой ткани и другие болезни кожи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Открытые раны, поверхностные, другие и неуточненные травмы</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0,37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молочной железе (кроме злокачественных новообразований)</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1,19</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32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Хирургия (абдоминальная)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желчном пузыре и желчевыводящих путях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желчном пузыре и желчевыводящих путях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желчном пузыре и желчевыводящих путях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3,00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желчном пузыре и желчевыводящих путях (уровень 4)</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4,30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печени и поджелудочной железе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печени и поджелудочной железе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2,69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280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Панкреатит, хирургическое лечение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4,12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281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пищеводе, желудке, двенадцатиперстной кишке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282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Операции на пищеводе, желудке, двенадцатиперстной кишке </w:t>
            </w:r>
            <w:r w:rsidRPr="000C2067">
              <w:rPr>
                <w:rFonts w:ascii="Times New Roman" w:hAnsi="Times New Roman" w:cs="Times New Roman"/>
                <w:sz w:val="24"/>
                <w:szCs w:val="24"/>
              </w:rPr>
              <w:lastRenderedPageBreak/>
              <w:t>(уровень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1,95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283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пищеводе, желудке, двенадцатиперстной кишке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284</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Аппендэктомия</w:t>
            </w:r>
            <w:proofErr w:type="spellEnd"/>
            <w:r w:rsidRPr="000C2067">
              <w:rPr>
                <w:rFonts w:ascii="Times New Roman" w:hAnsi="Times New Roman" w:cs="Times New Roman"/>
                <w:sz w:val="24"/>
                <w:szCs w:val="24"/>
              </w:rPr>
              <w:t>, взрослые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285</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Аппендэктомия</w:t>
            </w:r>
            <w:proofErr w:type="spellEnd"/>
            <w:r w:rsidRPr="000C2067">
              <w:rPr>
                <w:rFonts w:ascii="Times New Roman" w:hAnsi="Times New Roman" w:cs="Times New Roman"/>
                <w:sz w:val="24"/>
                <w:szCs w:val="24"/>
              </w:rPr>
              <w:t>, взрослые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286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по поводу грыж, взрослые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287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по поводу грыж, взрослые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288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по поводу грыж, взрослые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289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операции на органах брюшной полости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290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операции на органах брюшной полости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291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операции на органах брюшной полости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2,13</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33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Хирургия (</w:t>
            </w:r>
            <w:proofErr w:type="spellStart"/>
            <w:r w:rsidRPr="000C2067">
              <w:rPr>
                <w:rFonts w:ascii="Times New Roman" w:hAnsi="Times New Roman" w:cs="Times New Roman"/>
                <w:sz w:val="24"/>
                <w:szCs w:val="24"/>
              </w:rPr>
              <w:t>комбустиология</w:t>
            </w:r>
            <w:proofErr w:type="spellEnd"/>
            <w:r w:rsidRPr="000C2067">
              <w:rPr>
                <w:rFonts w:ascii="Times New Roman" w:hAnsi="Times New Roman" w:cs="Times New Roman"/>
                <w:sz w:val="24"/>
                <w:szCs w:val="24"/>
              </w:rPr>
              <w:t>)</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292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Отморожения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293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Отморожения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2,91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294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Ожоги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295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Ожоги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296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Ожоги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3,54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297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Ожоги (уровень 4)</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5,20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298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Ожоги (уровень 5)</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11,11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299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Ожоги (уровень 4, 5) с синдромом органной дисфункции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14,07</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34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Челюстно-лицевая хирургия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300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полости рта, слюнных желез и челюстей, врожденные аномалии лица и шеи, взрослые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301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органах полости рта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302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органах полости рта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303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органах полости рта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304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органах полости рта (уровень 4)</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1,90</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35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Эндокринология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305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Сахарный диабет, взрослые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306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Сахарный диабет, взрослые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307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Заболевания гипофиза, взрослые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308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болезни эндокринной системы, взрослые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309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болезни эндокринной системы, взрослые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310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Новообразования эндокринных желез доброкачественные, </w:t>
            </w:r>
            <w:proofErr w:type="spellStart"/>
            <w:r w:rsidRPr="000C2067">
              <w:rPr>
                <w:rFonts w:ascii="Times New Roman" w:hAnsi="Times New Roman" w:cs="Times New Roman"/>
                <w:sz w:val="24"/>
                <w:szCs w:val="24"/>
              </w:rPr>
              <w:t>in</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situ</w:t>
            </w:r>
            <w:proofErr w:type="spellEnd"/>
            <w:r w:rsidRPr="000C2067">
              <w:rPr>
                <w:rFonts w:ascii="Times New Roman" w:hAnsi="Times New Roman" w:cs="Times New Roman"/>
                <w:sz w:val="24"/>
                <w:szCs w:val="24"/>
              </w:rPr>
              <w:t>, неопределенного и неизвестного характера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311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Расстройства питания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312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нарушения обмена веществ</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313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Кистозный фиброз</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3,32</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36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Прочее</w:t>
            </w:r>
          </w:p>
        </w:tc>
        <w:tc>
          <w:tcPr>
            <w:tcW w:w="1871" w:type="dxa"/>
            <w:vAlign w:val="center"/>
          </w:tcPr>
          <w:p w:rsidR="000C2067" w:rsidRPr="000C2067" w:rsidRDefault="000C2067">
            <w:pPr>
              <w:pStyle w:val="ConsPlusNormal"/>
              <w:rPr>
                <w:rFonts w:ascii="Times New Roman" w:hAnsi="Times New Roman" w:cs="Times New Roman"/>
                <w:sz w:val="24"/>
                <w:szCs w:val="24"/>
              </w:rPr>
            </w:pP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314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Комплексное лечение с применением препаратов иммуноглобулина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4,32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315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Редкие генетические заболевания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3,50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316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Лечение с применением генно-инженерных биологических препаратов в случае отсутствия эффективности базисной терапии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5,35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317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Факторы, влияющие на состояние здоровья населения и обращения в учреждения здравоохранения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0,32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318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Госпитализация в диагностических целях с постановкой диагноза туберкулеза, ВИЧ-инфекции, психического заболевания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0,46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319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Отторжение, отмирание трансплантата органов и тканей</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8,40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320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Установка, замена, заправка помп для лекарственных препаратов</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321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Интенсивная терапия пациентов с нейрогенными нарушениями жизненно важных функций, нуждающихся в их длительном искусственном замещении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18,15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322</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Реинфузия</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аутокрови</w:t>
            </w:r>
            <w:proofErr w:type="spellEnd"/>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323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Баллонная внутриаортальная </w:t>
            </w:r>
            <w:proofErr w:type="spellStart"/>
            <w:r w:rsidRPr="000C2067">
              <w:rPr>
                <w:rFonts w:ascii="Times New Roman" w:hAnsi="Times New Roman" w:cs="Times New Roman"/>
                <w:sz w:val="24"/>
                <w:szCs w:val="24"/>
              </w:rPr>
              <w:t>контрпульсация</w:t>
            </w:r>
            <w:proofErr w:type="spellEnd"/>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7,81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324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Экстракорпоральная мембранная </w:t>
            </w:r>
            <w:proofErr w:type="spellStart"/>
            <w:r w:rsidRPr="000C2067">
              <w:rPr>
                <w:rFonts w:ascii="Times New Roman" w:hAnsi="Times New Roman" w:cs="Times New Roman"/>
                <w:sz w:val="24"/>
                <w:szCs w:val="24"/>
              </w:rPr>
              <w:t>оксигенация</w:t>
            </w:r>
            <w:proofErr w:type="spellEnd"/>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15,57</w:t>
            </w:r>
          </w:p>
        </w:tc>
      </w:tr>
      <w:tr w:rsidR="000C2067" w:rsidRPr="000C2067">
        <w:tblPrEx>
          <w:tblBorders>
            <w:insideH w:val="nil"/>
          </w:tblBorders>
        </w:tblPrEx>
        <w:tc>
          <w:tcPr>
            <w:tcW w:w="604" w:type="dxa"/>
            <w:tcBorders>
              <w:bottom w:val="nil"/>
            </w:tcBorders>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37</w:t>
            </w:r>
          </w:p>
        </w:tc>
        <w:tc>
          <w:tcPr>
            <w:tcW w:w="6520" w:type="dxa"/>
            <w:tcBorders>
              <w:bottom w:val="nil"/>
            </w:tcBorders>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w:t>
            </w:r>
          </w:p>
        </w:tc>
        <w:tc>
          <w:tcPr>
            <w:tcW w:w="1871" w:type="dxa"/>
            <w:tcBorders>
              <w:bottom w:val="nil"/>
            </w:tcBorders>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1,00</w:t>
            </w:r>
          </w:p>
        </w:tc>
      </w:tr>
      <w:tr w:rsidR="000C2067" w:rsidRPr="000C2067">
        <w:tblPrEx>
          <w:tblBorders>
            <w:insideH w:val="nil"/>
          </w:tblBorders>
        </w:tblPrEx>
        <w:tc>
          <w:tcPr>
            <w:tcW w:w="8995" w:type="dxa"/>
            <w:gridSpan w:val="3"/>
            <w:tcBorders>
              <w:top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(в ред. письма Минздрава России N 11-7/10/2-357, ФФОМС N 811/26-2/и от 24.01.2018)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325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пациентов с заболеваниями центральной нервной системы (3 балла по ШРМ)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326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пациентов с заболеваниями центральной нервной системы (4 балла по ШРМ)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327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пациентов с заболеваниями центральной нервной системы (5 баллов по ШРМ)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3,12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328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пациентов с заболеваниями центральной нервной системы (6 баллов по ШРМ)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8,60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329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пациентов с заболеваниями опорно-двигательного аппарата и периферической нервной системы (3 балла по ШРМ)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330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пациентов с заболеваниями опорно-двигательного аппарата и периферической нервной системы (4 балла по ШРМ)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331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пациентов с заболеваниями опорно-двигательного аппарата и периферической нервной системы (5 баллов по ШРМ)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3,03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332</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gramStart"/>
            <w:r w:rsidRPr="000C2067">
              <w:rPr>
                <w:rFonts w:ascii="Times New Roman" w:hAnsi="Times New Roman" w:cs="Times New Roman"/>
                <w:sz w:val="24"/>
                <w:szCs w:val="24"/>
              </w:rPr>
              <w:t>Медицинская</w:t>
            </w:r>
            <w:proofErr w:type="gram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кардиореабилитация</w:t>
            </w:r>
            <w:proofErr w:type="spellEnd"/>
            <w:r w:rsidRPr="000C2067">
              <w:rPr>
                <w:rFonts w:ascii="Times New Roman" w:hAnsi="Times New Roman" w:cs="Times New Roman"/>
                <w:sz w:val="24"/>
                <w:szCs w:val="24"/>
              </w:rPr>
              <w:t xml:space="preserve"> (3 балла по ШРМ)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333</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gramStart"/>
            <w:r w:rsidRPr="000C2067">
              <w:rPr>
                <w:rFonts w:ascii="Times New Roman" w:hAnsi="Times New Roman" w:cs="Times New Roman"/>
                <w:sz w:val="24"/>
                <w:szCs w:val="24"/>
              </w:rPr>
              <w:t>Медицинская</w:t>
            </w:r>
            <w:proofErr w:type="gram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кардиореабилитация</w:t>
            </w:r>
            <w:proofErr w:type="spellEnd"/>
            <w:r w:rsidRPr="000C2067">
              <w:rPr>
                <w:rFonts w:ascii="Times New Roman" w:hAnsi="Times New Roman" w:cs="Times New Roman"/>
                <w:sz w:val="24"/>
                <w:szCs w:val="24"/>
              </w:rPr>
              <w:t xml:space="preserve"> (4 балла по ШРМ)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334</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gramStart"/>
            <w:r w:rsidRPr="000C2067">
              <w:rPr>
                <w:rFonts w:ascii="Times New Roman" w:hAnsi="Times New Roman" w:cs="Times New Roman"/>
                <w:sz w:val="24"/>
                <w:szCs w:val="24"/>
              </w:rPr>
              <w:t>Медицинская</w:t>
            </w:r>
            <w:proofErr w:type="gram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кардиореабилитация</w:t>
            </w:r>
            <w:proofErr w:type="spellEnd"/>
            <w:r w:rsidRPr="000C2067">
              <w:rPr>
                <w:rFonts w:ascii="Times New Roman" w:hAnsi="Times New Roman" w:cs="Times New Roman"/>
                <w:sz w:val="24"/>
                <w:szCs w:val="24"/>
              </w:rPr>
              <w:t xml:space="preserve"> (5 балла по ШРМ)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335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при других соматических заболеваниях (3 балла по ШРМ)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336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при других соматических заболеваниях (4 балла по ШРМ)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337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при других соматических заболеваниях (5 баллов по ШРМ)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338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детей, перенесших заболевания перинатального периода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339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Медицинская реабилитация детей с нарушениями слуха без замены речевого процессора системы </w:t>
            </w:r>
            <w:proofErr w:type="spellStart"/>
            <w:r w:rsidRPr="000C2067">
              <w:rPr>
                <w:rFonts w:ascii="Times New Roman" w:hAnsi="Times New Roman" w:cs="Times New Roman"/>
                <w:sz w:val="24"/>
                <w:szCs w:val="24"/>
              </w:rPr>
              <w:t>кохлеарной</w:t>
            </w:r>
            <w:proofErr w:type="spellEnd"/>
            <w:r w:rsidRPr="000C2067">
              <w:rPr>
                <w:rFonts w:ascii="Times New Roman" w:hAnsi="Times New Roman" w:cs="Times New Roman"/>
                <w:sz w:val="24"/>
                <w:szCs w:val="24"/>
              </w:rPr>
              <w:t xml:space="preserve"> имплантации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340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детей с онкологическими, гематологическими и иммунологическими заболеваниями в тяжелых формах продолжительного течения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4,81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341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детей с поражениями центральной нервной системы</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342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детей, после хирургической коррекции врожденных пороков развития органов и систем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2,35</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38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Гериатрия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w:t>
            </w:r>
          </w:p>
        </w:tc>
      </w:tr>
      <w:tr w:rsidR="000C2067" w:rsidRPr="000C2067">
        <w:tblPrEx>
          <w:tblBorders>
            <w:insideH w:val="nil"/>
          </w:tblBorders>
        </w:tblPrEx>
        <w:tc>
          <w:tcPr>
            <w:tcW w:w="604" w:type="dxa"/>
            <w:tcBorders>
              <w:bottom w:val="nil"/>
            </w:tcBorders>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343</w:t>
            </w:r>
          </w:p>
        </w:tc>
        <w:tc>
          <w:tcPr>
            <w:tcW w:w="6520" w:type="dxa"/>
            <w:tcBorders>
              <w:bottom w:val="nil"/>
            </w:tcBorders>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Старческая астения</w:t>
            </w:r>
          </w:p>
        </w:tc>
        <w:tc>
          <w:tcPr>
            <w:tcW w:w="1871" w:type="dxa"/>
            <w:tcBorders>
              <w:bottom w:val="nil"/>
            </w:tcBorders>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w:t>
            </w:r>
          </w:p>
        </w:tc>
      </w:tr>
      <w:tr w:rsidR="000C2067" w:rsidRPr="000C2067">
        <w:tblPrEx>
          <w:tblBorders>
            <w:insideH w:val="nil"/>
          </w:tblBorders>
        </w:tblPrEx>
        <w:tc>
          <w:tcPr>
            <w:tcW w:w="8995" w:type="dxa"/>
            <w:gridSpan w:val="3"/>
            <w:tcBorders>
              <w:top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lastRenderedPageBreak/>
              <w:t>(в ред. письма Минздрава России N 11-7/10/2-357, ФФОМС N 811/26-2/и от 24.01.2018)</w:t>
            </w:r>
          </w:p>
        </w:tc>
      </w:tr>
    </w:tbl>
    <w:p w:rsidR="000C2067" w:rsidRPr="0003789E" w:rsidRDefault="008A713C">
      <w:pPr>
        <w:pStyle w:val="ConsPlusNormal"/>
        <w:jc w:val="both"/>
        <w:rPr>
          <w:rFonts w:ascii="Times New Roman" w:hAnsi="Times New Roman" w:cs="Times New Roman"/>
          <w:sz w:val="24"/>
          <w:szCs w:val="24"/>
        </w:rPr>
      </w:pPr>
      <w:r w:rsidRPr="0003789E">
        <w:rPr>
          <w:rFonts w:ascii="Times New Roman" w:hAnsi="Times New Roman" w:cs="Times New Roman"/>
          <w:sz w:val="24"/>
          <w:szCs w:val="24"/>
        </w:rPr>
        <w:tab/>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3789E" w:rsidRDefault="0003789E">
      <w:pPr>
        <w:rPr>
          <w:rFonts w:ascii="Times New Roman" w:eastAsia="Times New Roman" w:hAnsi="Times New Roman" w:cs="Times New Roman"/>
          <w:sz w:val="24"/>
          <w:szCs w:val="24"/>
          <w:lang w:eastAsia="ru-RU"/>
        </w:rPr>
      </w:pPr>
      <w:r>
        <w:rPr>
          <w:rFonts w:ascii="Times New Roman" w:hAnsi="Times New Roman" w:cs="Times New Roman"/>
          <w:sz w:val="24"/>
          <w:szCs w:val="24"/>
        </w:rPr>
        <w:br w:type="page"/>
      </w:r>
    </w:p>
    <w:p w:rsidR="000C2067" w:rsidRPr="000C2067" w:rsidRDefault="000C2067">
      <w:pPr>
        <w:pStyle w:val="ConsPlusNormal"/>
        <w:jc w:val="right"/>
        <w:outlineLvl w:val="1"/>
        <w:rPr>
          <w:rFonts w:ascii="Times New Roman" w:hAnsi="Times New Roman" w:cs="Times New Roman"/>
          <w:sz w:val="24"/>
          <w:szCs w:val="24"/>
        </w:rPr>
      </w:pPr>
      <w:r w:rsidRPr="000C2067">
        <w:rPr>
          <w:rFonts w:ascii="Times New Roman" w:hAnsi="Times New Roman" w:cs="Times New Roman"/>
          <w:sz w:val="24"/>
          <w:szCs w:val="24"/>
        </w:rPr>
        <w:lastRenderedPageBreak/>
        <w:t>Приложение 2</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jc w:val="center"/>
        <w:rPr>
          <w:rFonts w:ascii="Times New Roman" w:hAnsi="Times New Roman" w:cs="Times New Roman"/>
          <w:sz w:val="24"/>
          <w:szCs w:val="24"/>
        </w:rPr>
      </w:pPr>
      <w:bookmarkStart w:id="3" w:name="P1888"/>
      <w:bookmarkEnd w:id="3"/>
      <w:r w:rsidRPr="000C2067">
        <w:rPr>
          <w:rFonts w:ascii="Times New Roman" w:hAnsi="Times New Roman" w:cs="Times New Roman"/>
          <w:sz w:val="24"/>
          <w:szCs w:val="24"/>
        </w:rPr>
        <w:t>РАСПРЕДЕЛЕНИЕ</w:t>
      </w: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КСГ ЗАБОЛЕВАНИЙ ПО ПРОФИЛЯМ МЕДИЦИНСКОЙ ДЕЯТЕЛЬНОСТИ (КПГ)</w:t>
      </w: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 xml:space="preserve">И КОЭФФИЦИЕНТЫ </w:t>
      </w:r>
      <w:proofErr w:type="gramStart"/>
      <w:r w:rsidRPr="000C2067">
        <w:rPr>
          <w:rFonts w:ascii="Times New Roman" w:hAnsi="Times New Roman" w:cs="Times New Roman"/>
          <w:sz w:val="24"/>
          <w:szCs w:val="24"/>
        </w:rPr>
        <w:t>ОТНОСИТЕЛЬНОЙ</w:t>
      </w:r>
      <w:proofErr w:type="gramEnd"/>
      <w:r w:rsidRPr="000C2067">
        <w:rPr>
          <w:rFonts w:ascii="Times New Roman" w:hAnsi="Times New Roman" w:cs="Times New Roman"/>
          <w:sz w:val="24"/>
          <w:szCs w:val="24"/>
        </w:rPr>
        <w:t xml:space="preserve"> ЗАТРАТОЕМКОСТИ КСГ/КПГ</w:t>
      </w:r>
    </w:p>
    <w:p w:rsidR="000C2067" w:rsidRPr="000C2067" w:rsidRDefault="000C2067">
      <w:pPr>
        <w:pStyle w:val="ConsPlusTitle"/>
        <w:jc w:val="center"/>
        <w:rPr>
          <w:rFonts w:ascii="Times New Roman" w:hAnsi="Times New Roman" w:cs="Times New Roman"/>
          <w:sz w:val="24"/>
          <w:szCs w:val="24"/>
        </w:rPr>
      </w:pPr>
      <w:proofErr w:type="gramStart"/>
      <w:r w:rsidRPr="000C2067">
        <w:rPr>
          <w:rFonts w:ascii="Times New Roman" w:hAnsi="Times New Roman" w:cs="Times New Roman"/>
          <w:sz w:val="24"/>
          <w:szCs w:val="24"/>
        </w:rPr>
        <w:t>(ДЛЯ МЕДИЦИНСКОЙ ПОМОЩИ, ОКАЗАННОЙ В УСЛОВИЯХ</w:t>
      </w:r>
      <w:proofErr w:type="gramEnd"/>
    </w:p>
    <w:p w:rsidR="000C2067" w:rsidRPr="0003789E" w:rsidRDefault="000C2067">
      <w:pPr>
        <w:pStyle w:val="ConsPlusTitle"/>
        <w:jc w:val="center"/>
        <w:rPr>
          <w:rFonts w:ascii="Times New Roman" w:hAnsi="Times New Roman" w:cs="Times New Roman"/>
          <w:sz w:val="24"/>
          <w:szCs w:val="24"/>
        </w:rPr>
      </w:pPr>
      <w:proofErr w:type="gramStart"/>
      <w:r w:rsidRPr="000C2067">
        <w:rPr>
          <w:rFonts w:ascii="Times New Roman" w:hAnsi="Times New Roman" w:cs="Times New Roman"/>
          <w:sz w:val="24"/>
          <w:szCs w:val="24"/>
        </w:rPr>
        <w:t>ДНЕВНОГО СТАЦИОНАРА)</w:t>
      </w:r>
      <w:proofErr w:type="gramEnd"/>
    </w:p>
    <w:p w:rsidR="008A713C" w:rsidRPr="0003789E" w:rsidRDefault="008A713C">
      <w:pPr>
        <w:pStyle w:val="ConsPlusTitle"/>
        <w:jc w:val="center"/>
        <w:rPr>
          <w:rFonts w:ascii="Times New Roman" w:hAnsi="Times New Roman" w:cs="Times New Roman"/>
          <w:sz w:val="24"/>
          <w:szCs w:val="24"/>
        </w:rPr>
      </w:pPr>
    </w:p>
    <w:p w:rsidR="008A713C" w:rsidRPr="008A713C" w:rsidRDefault="008A713C" w:rsidP="008A713C">
      <w:pPr>
        <w:pStyle w:val="ConsPlusNormal"/>
        <w:rPr>
          <w:rFonts w:ascii="Times New Roman" w:hAnsi="Times New Roman" w:cs="Times New Roman"/>
          <w:sz w:val="24"/>
          <w:szCs w:val="24"/>
        </w:rPr>
      </w:pPr>
      <w:r w:rsidRPr="008A713C">
        <w:rPr>
          <w:rFonts w:ascii="Times New Roman" w:hAnsi="Times New Roman" w:cs="Times New Roman"/>
          <w:sz w:val="24"/>
          <w:szCs w:val="24"/>
        </w:rPr>
        <w:t>в ред</w:t>
      </w:r>
      <w:r w:rsidR="0003789E">
        <w:rPr>
          <w:rFonts w:ascii="Times New Roman" w:hAnsi="Times New Roman" w:cs="Times New Roman"/>
          <w:sz w:val="24"/>
          <w:szCs w:val="24"/>
        </w:rPr>
        <w:t>акции</w:t>
      </w:r>
      <w:r w:rsidRPr="008A713C">
        <w:rPr>
          <w:rFonts w:ascii="Times New Roman" w:hAnsi="Times New Roman" w:cs="Times New Roman"/>
          <w:sz w:val="24"/>
          <w:szCs w:val="24"/>
        </w:rPr>
        <w:t xml:space="preserve"> письма Мин</w:t>
      </w:r>
      <w:r w:rsidR="0003789E">
        <w:rPr>
          <w:rFonts w:ascii="Times New Roman" w:hAnsi="Times New Roman" w:cs="Times New Roman"/>
          <w:sz w:val="24"/>
          <w:szCs w:val="24"/>
        </w:rPr>
        <w:t xml:space="preserve">истерства </w:t>
      </w:r>
      <w:r w:rsidRPr="008A713C">
        <w:rPr>
          <w:rFonts w:ascii="Times New Roman" w:hAnsi="Times New Roman" w:cs="Times New Roman"/>
          <w:sz w:val="24"/>
          <w:szCs w:val="24"/>
        </w:rPr>
        <w:t>здрав</w:t>
      </w:r>
      <w:r w:rsidR="0003789E">
        <w:rPr>
          <w:rFonts w:ascii="Times New Roman" w:hAnsi="Times New Roman" w:cs="Times New Roman"/>
          <w:sz w:val="24"/>
          <w:szCs w:val="24"/>
        </w:rPr>
        <w:t>оохранения</w:t>
      </w:r>
      <w:r w:rsidRPr="008A713C">
        <w:rPr>
          <w:rFonts w:ascii="Times New Roman" w:hAnsi="Times New Roman" w:cs="Times New Roman"/>
          <w:sz w:val="24"/>
          <w:szCs w:val="24"/>
        </w:rPr>
        <w:t xml:space="preserve"> Росси</w:t>
      </w:r>
      <w:r w:rsidR="0003789E">
        <w:rPr>
          <w:rFonts w:ascii="Times New Roman" w:hAnsi="Times New Roman" w:cs="Times New Roman"/>
          <w:sz w:val="24"/>
          <w:szCs w:val="24"/>
        </w:rPr>
        <w:t>йской Федерации</w:t>
      </w:r>
      <w:r w:rsidRPr="008A713C">
        <w:rPr>
          <w:rFonts w:ascii="Times New Roman" w:hAnsi="Times New Roman" w:cs="Times New Roman"/>
          <w:sz w:val="24"/>
          <w:szCs w:val="24"/>
        </w:rPr>
        <w:t xml:space="preserve"> </w:t>
      </w:r>
      <w:r w:rsidR="0003789E">
        <w:rPr>
          <w:rFonts w:ascii="Times New Roman" w:hAnsi="Times New Roman" w:cs="Times New Roman"/>
          <w:sz w:val="24"/>
          <w:szCs w:val="24"/>
        </w:rPr>
        <w:t>№</w:t>
      </w:r>
      <w:r w:rsidRPr="008A713C">
        <w:rPr>
          <w:rFonts w:ascii="Times New Roman" w:hAnsi="Times New Roman" w:cs="Times New Roman"/>
          <w:sz w:val="24"/>
          <w:szCs w:val="24"/>
        </w:rPr>
        <w:t xml:space="preserve"> 11-7/10/2-57, Ф</w:t>
      </w:r>
      <w:r w:rsidR="0003789E">
        <w:rPr>
          <w:rFonts w:ascii="Times New Roman" w:hAnsi="Times New Roman" w:cs="Times New Roman"/>
          <w:sz w:val="24"/>
          <w:szCs w:val="24"/>
        </w:rPr>
        <w:t>едерального фонда обязательного медицинского страхования</w:t>
      </w:r>
      <w:r w:rsidRPr="008A713C">
        <w:rPr>
          <w:rFonts w:ascii="Times New Roman" w:hAnsi="Times New Roman" w:cs="Times New Roman"/>
          <w:sz w:val="24"/>
          <w:szCs w:val="24"/>
        </w:rPr>
        <w:t xml:space="preserve"> </w:t>
      </w:r>
      <w:r w:rsidR="0003789E">
        <w:rPr>
          <w:rFonts w:ascii="Times New Roman" w:hAnsi="Times New Roman" w:cs="Times New Roman"/>
          <w:sz w:val="24"/>
          <w:szCs w:val="24"/>
        </w:rPr>
        <w:t>№</w:t>
      </w:r>
      <w:r w:rsidRPr="008A713C">
        <w:rPr>
          <w:rFonts w:ascii="Times New Roman" w:hAnsi="Times New Roman" w:cs="Times New Roman"/>
          <w:sz w:val="24"/>
          <w:szCs w:val="24"/>
        </w:rPr>
        <w:t xml:space="preserve"> 811/26-2/и от 24.01.2018</w:t>
      </w:r>
    </w:p>
    <w:p w:rsidR="008A713C" w:rsidRPr="008A713C" w:rsidRDefault="008A713C">
      <w:pPr>
        <w:pStyle w:val="ConsPlusTitle"/>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6520"/>
        <w:gridCol w:w="1871"/>
      </w:tblGrid>
      <w:tr w:rsidR="000C2067" w:rsidRPr="000C2067">
        <w:tc>
          <w:tcPr>
            <w:tcW w:w="604"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N</w:t>
            </w:r>
          </w:p>
        </w:tc>
        <w:tc>
          <w:tcPr>
            <w:tcW w:w="652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Профиль (КПГ) и КСГ</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 xml:space="preserve">Коэффициент </w:t>
            </w:r>
            <w:proofErr w:type="gramStart"/>
            <w:r w:rsidRPr="000C2067">
              <w:rPr>
                <w:rFonts w:ascii="Times New Roman" w:hAnsi="Times New Roman" w:cs="Times New Roman"/>
                <w:sz w:val="24"/>
                <w:szCs w:val="24"/>
              </w:rPr>
              <w:t>относительной</w:t>
            </w:r>
            <w:proofErr w:type="gram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затратоемкости</w:t>
            </w:r>
            <w:proofErr w:type="spellEnd"/>
            <w:r w:rsidRPr="000C2067">
              <w:rPr>
                <w:rFonts w:ascii="Times New Roman" w:hAnsi="Times New Roman" w:cs="Times New Roman"/>
                <w:sz w:val="24"/>
                <w:szCs w:val="24"/>
              </w:rPr>
              <w:t xml:space="preserve"> КСГ/КПГ</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Акушерское дело</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0,50</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Акушерство и гинекология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Осложнения беременности, родов, послеродового периода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женских половых органов</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0,66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женских половых органах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женских половых органах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Экстракорпоральное оплодотворение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9,83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Искусственное прерывание беременности (аборт)</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0,33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Аборт медикаментозный &lt;*&gt;</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1,04</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Аллергология и иммунология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Нарушения с вовлечением иммунного механизма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0,98</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Гастроэнтерология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органов пищеварения, взрослые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0,89</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Гематология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крови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крови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2,41</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Дерматология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Дерматозы</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1,54</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Детская кардиология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системы кровообращения,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0,98</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lastRenderedPageBreak/>
              <w:t>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Детская онкология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9,23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остром лейкозе,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14,23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других злокачественных новообразованиях лимфоидной и кроветворной тканей,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10,34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злокачественных новообразованиях других локализаций (кроме лимфоидной и кроветворной тканей),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7,95</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Детская урология-андрология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мужских половых органах,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почке и мочевыделительной системе,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2,09</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Детская хирургия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по поводу грыж,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1,60</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Детская эндокринология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Сахарный диабет,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болезни эндокринной системы,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1,36</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Инфекционные болезни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Вирусный гепатит B хронический, лекарственная терапия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Вирусный гепатит C хронический, лекарственная терапия при инфицировании вирусом генотипа 2,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Вирусный гепатит C хронический на стадии цирроза печени, лекарственная терапия при инфицировании вирусом генотипа 2,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9,00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Вирусный гепатит C хронический, лекарственная терапия при инфицировании вирусом генотипа 1, 4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4,90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Вирусный гепатит C хронический, лекарственная терапия при инфицировании вирусом генотипа 1, 4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22,20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вирусные гепатиты</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Инфекционные и паразитарные болезни, взрослые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Инфекционные и паразитарные болезни,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Респираторные инфекции верхних дыхательных путей, взрослые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Респираторные инфекции верхних дыхательных путей,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0,65</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Кардиология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32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системы кровообращения, взрослые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системы кровообращения с применением инвазивных методов</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3,39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Лечение наследственных атерогенных нарушений липидного обмена с применением методов </w:t>
            </w:r>
            <w:proofErr w:type="spellStart"/>
            <w:r w:rsidRPr="000C2067">
              <w:rPr>
                <w:rFonts w:ascii="Times New Roman" w:hAnsi="Times New Roman" w:cs="Times New Roman"/>
                <w:sz w:val="24"/>
                <w:szCs w:val="24"/>
              </w:rPr>
              <w:t>афереза</w:t>
            </w:r>
            <w:proofErr w:type="spellEnd"/>
            <w:r w:rsidRPr="000C2067">
              <w:rPr>
                <w:rFonts w:ascii="Times New Roman" w:hAnsi="Times New Roman" w:cs="Times New Roman"/>
                <w:sz w:val="24"/>
                <w:szCs w:val="24"/>
              </w:rPr>
              <w:t xml:space="preserve"> (липидная фильтрация, </w:t>
            </w:r>
            <w:proofErr w:type="spellStart"/>
            <w:r w:rsidRPr="000C2067">
              <w:rPr>
                <w:rFonts w:ascii="Times New Roman" w:hAnsi="Times New Roman" w:cs="Times New Roman"/>
                <w:sz w:val="24"/>
                <w:szCs w:val="24"/>
              </w:rPr>
              <w:t>афинная</w:t>
            </w:r>
            <w:proofErr w:type="spellEnd"/>
            <w:r w:rsidRPr="000C2067">
              <w:rPr>
                <w:rFonts w:ascii="Times New Roman" w:hAnsi="Times New Roman" w:cs="Times New Roman"/>
                <w:sz w:val="24"/>
                <w:szCs w:val="24"/>
              </w:rPr>
              <w:t xml:space="preserve"> и </w:t>
            </w:r>
            <w:proofErr w:type="spellStart"/>
            <w:r w:rsidRPr="000C2067">
              <w:rPr>
                <w:rFonts w:ascii="Times New Roman" w:hAnsi="Times New Roman" w:cs="Times New Roman"/>
                <w:sz w:val="24"/>
                <w:szCs w:val="24"/>
              </w:rPr>
              <w:t>иммуносорбция</w:t>
            </w:r>
            <w:proofErr w:type="spellEnd"/>
            <w:r w:rsidRPr="000C2067">
              <w:rPr>
                <w:rFonts w:ascii="Times New Roman" w:hAnsi="Times New Roman" w:cs="Times New Roman"/>
                <w:sz w:val="24"/>
                <w:szCs w:val="24"/>
              </w:rPr>
              <w:t xml:space="preserve"> липопротеидов) в случае отсутствия эффективности базисной терапии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5,07</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14</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Колопроктология</w:t>
            </w:r>
            <w:proofErr w:type="spellEnd"/>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кишечнике и анальной области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кишечнике и анальной области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3,17</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Неврология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нервной системы, хромосомные аномалии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Неврологические заболевания, лечение с применением </w:t>
            </w:r>
            <w:proofErr w:type="spellStart"/>
            <w:r w:rsidRPr="000C2067">
              <w:rPr>
                <w:rFonts w:ascii="Times New Roman" w:hAnsi="Times New Roman" w:cs="Times New Roman"/>
                <w:sz w:val="24"/>
                <w:szCs w:val="24"/>
              </w:rPr>
              <w:t>ботулотоксина</w:t>
            </w:r>
            <w:proofErr w:type="spellEnd"/>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2,79</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Нейрохирургия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и травмы позвоночника, спинного мозга, последствия внутричерепной травмы, сотрясение головного мозга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периферической нервной системе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2,57</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Неонатология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Нарушения, возникшие в перинатальном периоде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1,79</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Нефрология (без диализа)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42</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Гломерулярные</w:t>
            </w:r>
            <w:proofErr w:type="spellEnd"/>
            <w:r w:rsidRPr="000C2067">
              <w:rPr>
                <w:rFonts w:ascii="Times New Roman" w:hAnsi="Times New Roman" w:cs="Times New Roman"/>
                <w:sz w:val="24"/>
                <w:szCs w:val="24"/>
              </w:rPr>
              <w:t xml:space="preserve"> болезни, почечная недостаточность (без диализа)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у пациентов, получающих диализ</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3,25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Формирование, имплантация, удаление, смена доступа для диализа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3,18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болезни почек</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0,80</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19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Онкология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3,01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Лучевая терапия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3,64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Лучевая терапия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4,02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Лучевая терапия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6,42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при злокачественных новообразованиях кожи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50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при злокачественных новообразованиях кожи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Злокачественное новообразование без специального противоопухолевого лечения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0,40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остром лейкозе, взрослые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7,77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других злокачественных новообразованиях лимфоидной и кроветворной тканей, взрослые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6,30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0,45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3,65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5,05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6)</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7,06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8,92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18,44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Лекарственная терапия при доброкачественных заболеваниях крови и пузырном заносе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3,73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Лекарственная терапия злокачественных новообразований лимфоидной и кроветворной тканей с применением </w:t>
            </w:r>
            <w:proofErr w:type="spellStart"/>
            <w:r w:rsidRPr="000C2067">
              <w:rPr>
                <w:rFonts w:ascii="Times New Roman" w:hAnsi="Times New Roman" w:cs="Times New Roman"/>
                <w:sz w:val="24"/>
                <w:szCs w:val="24"/>
              </w:rPr>
              <w:t>моноклональных</w:t>
            </w:r>
            <w:proofErr w:type="spellEnd"/>
            <w:r w:rsidRPr="000C2067">
              <w:rPr>
                <w:rFonts w:ascii="Times New Roman" w:hAnsi="Times New Roman" w:cs="Times New Roman"/>
                <w:sz w:val="24"/>
                <w:szCs w:val="24"/>
              </w:rPr>
              <w:t xml:space="preserve"> антител, ингибиторов </w:t>
            </w:r>
            <w:proofErr w:type="spellStart"/>
            <w:r w:rsidRPr="000C2067">
              <w:rPr>
                <w:rFonts w:ascii="Times New Roman" w:hAnsi="Times New Roman" w:cs="Times New Roman"/>
                <w:sz w:val="24"/>
                <w:szCs w:val="24"/>
              </w:rPr>
              <w:t>протеинкиназы</w:t>
            </w:r>
            <w:proofErr w:type="spellEnd"/>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14,41</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20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Оториноларингология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уха, горла, носа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65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органе слуха, придаточных пазухах носа и верхних дыхательных путях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органе слуха, придаточных пазухах носа и верхних дыхательных путях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органе слуха, придаточных пазухах носа и верхних дыхательных путях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органе слуха, придаточных пазухах носа и верхних дыхательных путях (уровень 4)</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Замена речевого процессора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45,50</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21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Офтальмология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и травмы глаза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0,39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органе зрения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органе зрения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органе зрения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органе зрения (уровень 4)</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органе зрения (уровень 5)</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3,84</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22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Педиатрия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Системные поражения соединительной ткани, </w:t>
            </w:r>
            <w:proofErr w:type="spellStart"/>
            <w:r w:rsidRPr="000C2067">
              <w:rPr>
                <w:rFonts w:ascii="Times New Roman" w:hAnsi="Times New Roman" w:cs="Times New Roman"/>
                <w:sz w:val="24"/>
                <w:szCs w:val="24"/>
              </w:rPr>
              <w:t>артропатии</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спондилопатии</w:t>
            </w:r>
            <w:proofErr w:type="spellEnd"/>
            <w:r w:rsidRPr="000C2067">
              <w:rPr>
                <w:rFonts w:ascii="Times New Roman" w:hAnsi="Times New Roman" w:cs="Times New Roman"/>
                <w:sz w:val="24"/>
                <w:szCs w:val="24"/>
              </w:rPr>
              <w:t>,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органов пищеварения,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0,89</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23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Пульмонология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органов дыхания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0,90</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24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Ревматология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Системные поражения соединительной ткани, </w:t>
            </w:r>
            <w:proofErr w:type="spellStart"/>
            <w:r w:rsidRPr="000C2067">
              <w:rPr>
                <w:rFonts w:ascii="Times New Roman" w:hAnsi="Times New Roman" w:cs="Times New Roman"/>
                <w:sz w:val="24"/>
                <w:szCs w:val="24"/>
              </w:rPr>
              <w:t>артропатии</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спондилопатии</w:t>
            </w:r>
            <w:proofErr w:type="spellEnd"/>
            <w:r w:rsidRPr="000C2067">
              <w:rPr>
                <w:rFonts w:ascii="Times New Roman" w:hAnsi="Times New Roman" w:cs="Times New Roman"/>
                <w:sz w:val="24"/>
                <w:szCs w:val="24"/>
              </w:rPr>
              <w:t>, взрослые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1,46</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25</w:t>
            </w:r>
          </w:p>
        </w:tc>
        <w:tc>
          <w:tcPr>
            <w:tcW w:w="6520" w:type="dxa"/>
            <w:vAlign w:val="center"/>
          </w:tcPr>
          <w:p w:rsidR="000C2067" w:rsidRPr="000C2067" w:rsidRDefault="000C2067">
            <w:pPr>
              <w:pStyle w:val="ConsPlusNormal"/>
              <w:rPr>
                <w:rFonts w:ascii="Times New Roman" w:hAnsi="Times New Roman" w:cs="Times New Roman"/>
                <w:sz w:val="24"/>
                <w:szCs w:val="24"/>
              </w:rPr>
            </w:pPr>
            <w:proofErr w:type="gramStart"/>
            <w:r w:rsidRPr="000C2067">
              <w:rPr>
                <w:rFonts w:ascii="Times New Roman" w:hAnsi="Times New Roman" w:cs="Times New Roman"/>
                <w:sz w:val="24"/>
                <w:szCs w:val="24"/>
              </w:rPr>
              <w:t>Сердечно-сосудистая</w:t>
            </w:r>
            <w:proofErr w:type="gramEnd"/>
            <w:r w:rsidRPr="000C2067">
              <w:rPr>
                <w:rFonts w:ascii="Times New Roman" w:hAnsi="Times New Roman" w:cs="Times New Roman"/>
                <w:sz w:val="24"/>
                <w:szCs w:val="24"/>
              </w:rPr>
              <w:t xml:space="preserve"> хирургия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Диагностическое обследование при болезнях системы кровообращения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сосудах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сосудах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4,31</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26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Стоматология детская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полости рта, слюнных желез и челюстей, врожденные аномалии лица и шеи, дети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0,98</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lastRenderedPageBreak/>
              <w:t>27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Терапия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Отравления и другие воздействия внешних причин</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0,74</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28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Торакальная хирургия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нижних дыхательных путях и легочной ткани, органах средостения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1,32</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29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Травматология и ортопедия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костно-мышечной системе и суставах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костно-мышечной системе и суставах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костно-мышечной системе и суставах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Заболевания опорно-двигательного аппарата, травмы, болезни мягких тканей</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1,05</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30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Урология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врожденные аномалии, повреждения мочевой системы и мужских половых органов</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мужских половых органах, взрослые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мужских половых органах, взрослые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почке и мочевыделительной системе, взрослые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почке и мочевыделительной системе, взрослые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почке и мочевыделительной системе, взрослые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2,95</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31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Хирургия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новообразования молочной железы</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коже, подкожной клетчатке, придатках кожи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коже, подкожной клетчатке, придатках кожи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коже, подкожной клетчатке, придатках кожи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4,34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органах кроветворения и иммунной системы</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101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молочной железе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2,60</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32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Хирургия (абдоминальная)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пищеводе, желудке, двенадцатиперстной кишке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пищеводе, желудке, двенадцатиперстной кишке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3,55</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по поводу грыж, взрослые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1,57</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по поводу грыж, взрослые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по поводу грыж, взрослые (уровень 3)</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3,24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желчном пузыре и желчевыводящих путях</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операции на органах брюшной полости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2,06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Другие операции на органах брюшной полости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2,17</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33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Хирургия (</w:t>
            </w:r>
            <w:proofErr w:type="spellStart"/>
            <w:r w:rsidRPr="000C2067">
              <w:rPr>
                <w:rFonts w:ascii="Times New Roman" w:hAnsi="Times New Roman" w:cs="Times New Roman"/>
                <w:sz w:val="24"/>
                <w:szCs w:val="24"/>
              </w:rPr>
              <w:t>комбустиология</w:t>
            </w:r>
            <w:proofErr w:type="spellEnd"/>
            <w:r w:rsidRPr="000C2067">
              <w:rPr>
                <w:rFonts w:ascii="Times New Roman" w:hAnsi="Times New Roman" w:cs="Times New Roman"/>
                <w:sz w:val="24"/>
                <w:szCs w:val="24"/>
              </w:rPr>
              <w:t>)</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1,10</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Ожоги и отморожения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1,10</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34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Челюстно-лицевая хирургия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0,89</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Болезни полости рта, слюнных желез и челюстей, врожденные аномалии лица и шеи, взрослые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органах полости рта (уровень 1)</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0,92</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113</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Операции на органах полости рта (уровень 2)</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1,56</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35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Эндокринология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1,23</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114</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Сахарный диабет, взрослые</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115</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Другие болезни эндокринной системы, новообразования эндокринных желез доброкачественные, </w:t>
            </w:r>
            <w:proofErr w:type="spellStart"/>
            <w:r w:rsidRPr="000C2067">
              <w:rPr>
                <w:rFonts w:ascii="Times New Roman" w:hAnsi="Times New Roman" w:cs="Times New Roman"/>
                <w:sz w:val="24"/>
                <w:szCs w:val="24"/>
              </w:rPr>
              <w:t>in</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situ</w:t>
            </w:r>
            <w:proofErr w:type="spellEnd"/>
            <w:r w:rsidRPr="000C2067">
              <w:rPr>
                <w:rFonts w:ascii="Times New Roman" w:hAnsi="Times New Roman" w:cs="Times New Roman"/>
                <w:sz w:val="24"/>
                <w:szCs w:val="24"/>
              </w:rPr>
              <w:t>, неопределенного и неизвестного характера, расстройства питания, другие нарушения обмена веществ</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1,41</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Кистозный фиброз</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117</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Лечение кистозного фиброза с применением ингаляционной антибактериальной терапии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12,27</w:t>
            </w:r>
          </w:p>
        </w:tc>
      </w:tr>
      <w:tr w:rsidR="000C2067" w:rsidRPr="000C2067">
        <w:tc>
          <w:tcPr>
            <w:tcW w:w="604" w:type="dxa"/>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36</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Прочее</w:t>
            </w:r>
          </w:p>
        </w:tc>
        <w:tc>
          <w:tcPr>
            <w:tcW w:w="1871" w:type="dxa"/>
            <w:vAlign w:val="center"/>
          </w:tcPr>
          <w:p w:rsidR="000C2067" w:rsidRPr="000C2067" w:rsidRDefault="000C2067">
            <w:pPr>
              <w:pStyle w:val="ConsPlusNormal"/>
              <w:rPr>
                <w:rFonts w:ascii="Times New Roman" w:hAnsi="Times New Roman" w:cs="Times New Roman"/>
                <w:sz w:val="24"/>
                <w:szCs w:val="24"/>
              </w:rPr>
            </w:pP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118</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Комплексное лечение с применением препаратов иммуноглобулина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7,86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119</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Факторы, влияющие на состояние здоровья населения и обращения в учреждения здравоохранения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120</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Госпитализация в дневной стационар в диагностических целях с постановкой диагноза туберкулеза, ВИЧ-инфекции, психического заболевания</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0,46</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121</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Лечение с применением генно-инженерных биологических препаратов</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9,74</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122</w:t>
            </w:r>
          </w:p>
        </w:tc>
        <w:tc>
          <w:tcPr>
            <w:tcW w:w="6520"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Отторжение, отмирание трансплантата органов и тканей</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7,40</w:t>
            </w:r>
          </w:p>
        </w:tc>
      </w:tr>
      <w:tr w:rsidR="000C2067" w:rsidRPr="000C2067">
        <w:tblPrEx>
          <w:tblBorders>
            <w:insideH w:val="nil"/>
          </w:tblBorders>
        </w:tblPrEx>
        <w:tc>
          <w:tcPr>
            <w:tcW w:w="604" w:type="dxa"/>
            <w:tcBorders>
              <w:bottom w:val="nil"/>
            </w:tcBorders>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37</w:t>
            </w:r>
          </w:p>
        </w:tc>
        <w:tc>
          <w:tcPr>
            <w:tcW w:w="6520" w:type="dxa"/>
            <w:tcBorders>
              <w:bottom w:val="nil"/>
            </w:tcBorders>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w:t>
            </w:r>
          </w:p>
        </w:tc>
        <w:tc>
          <w:tcPr>
            <w:tcW w:w="1871" w:type="dxa"/>
            <w:tcBorders>
              <w:bottom w:val="nil"/>
            </w:tcBorders>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1,00</w:t>
            </w:r>
          </w:p>
        </w:tc>
      </w:tr>
      <w:tr w:rsidR="000C2067" w:rsidRPr="000C2067">
        <w:tblPrEx>
          <w:tblBorders>
            <w:insideH w:val="nil"/>
          </w:tblBorders>
        </w:tblPrEx>
        <w:tc>
          <w:tcPr>
            <w:tcW w:w="8995" w:type="dxa"/>
            <w:gridSpan w:val="3"/>
            <w:tcBorders>
              <w:top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(в ред. письма Минздрава России N 11-7/10/2-357, ФФОМС N 811/26-2/и от 24.01.2018)</w:t>
            </w: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123</w:t>
            </w:r>
          </w:p>
        </w:tc>
        <w:tc>
          <w:tcPr>
            <w:tcW w:w="6520"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пациентов с заболеваниями центральной нервной системы (2 балла по ШРМ)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124</w:t>
            </w:r>
          </w:p>
        </w:tc>
        <w:tc>
          <w:tcPr>
            <w:tcW w:w="6520"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пациентов с заболеваниями центральной нервной системы (3 балла по ШРМ)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125</w:t>
            </w:r>
          </w:p>
        </w:tc>
        <w:tc>
          <w:tcPr>
            <w:tcW w:w="6520"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пациентов с заболеваниями опорно-двигательного аппарата и периферической нервной системы (2 балла по ШРМ)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126</w:t>
            </w:r>
          </w:p>
        </w:tc>
        <w:tc>
          <w:tcPr>
            <w:tcW w:w="6520"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пациентов с заболеваниями опорно-двигательного аппарата и периферической нервной системы (3 балла по ШРМ)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127</w:t>
            </w:r>
          </w:p>
        </w:tc>
        <w:tc>
          <w:tcPr>
            <w:tcW w:w="6520" w:type="dxa"/>
          </w:tcPr>
          <w:p w:rsidR="000C2067" w:rsidRPr="000C2067" w:rsidRDefault="000C2067">
            <w:pPr>
              <w:pStyle w:val="ConsPlusNormal"/>
              <w:rPr>
                <w:rFonts w:ascii="Times New Roman" w:hAnsi="Times New Roman" w:cs="Times New Roman"/>
                <w:sz w:val="24"/>
                <w:szCs w:val="24"/>
              </w:rPr>
            </w:pPr>
            <w:proofErr w:type="gramStart"/>
            <w:r w:rsidRPr="000C2067">
              <w:rPr>
                <w:rFonts w:ascii="Times New Roman" w:hAnsi="Times New Roman" w:cs="Times New Roman"/>
                <w:sz w:val="24"/>
                <w:szCs w:val="24"/>
              </w:rPr>
              <w:t>Медицинская</w:t>
            </w:r>
            <w:proofErr w:type="gram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кардиореабилитация</w:t>
            </w:r>
            <w:proofErr w:type="spellEnd"/>
            <w:r w:rsidRPr="000C2067">
              <w:rPr>
                <w:rFonts w:ascii="Times New Roman" w:hAnsi="Times New Roman" w:cs="Times New Roman"/>
                <w:sz w:val="24"/>
                <w:szCs w:val="24"/>
              </w:rPr>
              <w:t xml:space="preserve"> (2 балла по ШРМ)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128</w:t>
            </w:r>
          </w:p>
        </w:tc>
        <w:tc>
          <w:tcPr>
            <w:tcW w:w="6520" w:type="dxa"/>
          </w:tcPr>
          <w:p w:rsidR="000C2067" w:rsidRPr="000C2067" w:rsidRDefault="000C2067">
            <w:pPr>
              <w:pStyle w:val="ConsPlusNormal"/>
              <w:rPr>
                <w:rFonts w:ascii="Times New Roman" w:hAnsi="Times New Roman" w:cs="Times New Roman"/>
                <w:sz w:val="24"/>
                <w:szCs w:val="24"/>
              </w:rPr>
            </w:pPr>
            <w:proofErr w:type="gramStart"/>
            <w:r w:rsidRPr="000C2067">
              <w:rPr>
                <w:rFonts w:ascii="Times New Roman" w:hAnsi="Times New Roman" w:cs="Times New Roman"/>
                <w:sz w:val="24"/>
                <w:szCs w:val="24"/>
              </w:rPr>
              <w:t>Медицинская</w:t>
            </w:r>
            <w:proofErr w:type="gram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кардиореабилитация</w:t>
            </w:r>
            <w:proofErr w:type="spellEnd"/>
            <w:r w:rsidRPr="000C2067">
              <w:rPr>
                <w:rFonts w:ascii="Times New Roman" w:hAnsi="Times New Roman" w:cs="Times New Roman"/>
                <w:sz w:val="24"/>
                <w:szCs w:val="24"/>
              </w:rPr>
              <w:t xml:space="preserve"> (3 балла по ШРМ)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129</w:t>
            </w:r>
          </w:p>
        </w:tc>
        <w:tc>
          <w:tcPr>
            <w:tcW w:w="6520"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при других соматических заболеваниях (2 балла по ШРМ)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130</w:t>
            </w:r>
          </w:p>
        </w:tc>
        <w:tc>
          <w:tcPr>
            <w:tcW w:w="6520"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при других соматических заболеваниях (3 балла по ШРМ)</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131</w:t>
            </w:r>
          </w:p>
        </w:tc>
        <w:tc>
          <w:tcPr>
            <w:tcW w:w="6520"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детей, перенесших заболевания перинатального периода</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132</w:t>
            </w:r>
          </w:p>
        </w:tc>
        <w:tc>
          <w:tcPr>
            <w:tcW w:w="6520"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Медицинская реабилитация детей с нарушениями слуха без замены речевого процессора системы </w:t>
            </w:r>
            <w:proofErr w:type="spellStart"/>
            <w:r w:rsidRPr="000C2067">
              <w:rPr>
                <w:rFonts w:ascii="Times New Roman" w:hAnsi="Times New Roman" w:cs="Times New Roman"/>
                <w:sz w:val="24"/>
                <w:szCs w:val="24"/>
              </w:rPr>
              <w:t>кохлеарной</w:t>
            </w:r>
            <w:proofErr w:type="spellEnd"/>
            <w:r w:rsidRPr="000C2067">
              <w:rPr>
                <w:rFonts w:ascii="Times New Roman" w:hAnsi="Times New Roman" w:cs="Times New Roman"/>
                <w:sz w:val="24"/>
                <w:szCs w:val="24"/>
              </w:rPr>
              <w:t xml:space="preserve"> имплантации</w:t>
            </w:r>
          </w:p>
        </w:tc>
        <w:tc>
          <w:tcPr>
            <w:tcW w:w="1871" w:type="dxa"/>
            <w:vAlign w:val="center"/>
          </w:tcPr>
          <w:p w:rsidR="000C2067" w:rsidRPr="000C2067" w:rsidRDefault="000C2067">
            <w:pPr>
              <w:pStyle w:val="ConsPlusNormal"/>
              <w:jc w:val="center"/>
              <w:rPr>
                <w:rFonts w:ascii="Times New Roman" w:hAnsi="Times New Roman" w:cs="Times New Roman"/>
                <w:sz w:val="24"/>
                <w:szCs w:val="24"/>
              </w:rPr>
            </w:pP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133</w:t>
            </w:r>
          </w:p>
        </w:tc>
        <w:tc>
          <w:tcPr>
            <w:tcW w:w="6520"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детей с поражениями центральной нервной системы</w:t>
            </w:r>
          </w:p>
        </w:tc>
        <w:tc>
          <w:tcPr>
            <w:tcW w:w="1871" w:type="dxa"/>
          </w:tcPr>
          <w:p w:rsidR="000C2067" w:rsidRPr="000C2067" w:rsidRDefault="000C2067">
            <w:pPr>
              <w:pStyle w:val="ConsPlusNormal"/>
              <w:jc w:val="center"/>
              <w:rPr>
                <w:rFonts w:ascii="Times New Roman" w:hAnsi="Times New Roman" w:cs="Times New Roman"/>
                <w:sz w:val="24"/>
                <w:szCs w:val="24"/>
              </w:rPr>
            </w:pPr>
          </w:p>
        </w:tc>
      </w:tr>
      <w:tr w:rsidR="000C2067" w:rsidRPr="000C2067">
        <w:tc>
          <w:tcPr>
            <w:tcW w:w="60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134</w:t>
            </w:r>
          </w:p>
        </w:tc>
        <w:tc>
          <w:tcPr>
            <w:tcW w:w="6520"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Медицинская реабилитация детей после хирургической коррекции врожденных пороков развития органов и систем</w:t>
            </w:r>
          </w:p>
        </w:tc>
        <w:tc>
          <w:tcPr>
            <w:tcW w:w="1871" w:type="dxa"/>
          </w:tcPr>
          <w:p w:rsidR="000C2067" w:rsidRPr="000C2067" w:rsidRDefault="000C2067">
            <w:pPr>
              <w:pStyle w:val="ConsPlusNormal"/>
              <w:jc w:val="center"/>
              <w:rPr>
                <w:rFonts w:ascii="Times New Roman" w:hAnsi="Times New Roman" w:cs="Times New Roman"/>
                <w:sz w:val="24"/>
                <w:szCs w:val="24"/>
              </w:rPr>
            </w:pP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w:t>
      </w:r>
    </w:p>
    <w:p w:rsidR="000C2067" w:rsidRPr="000C2067" w:rsidRDefault="000C2067">
      <w:pPr>
        <w:pStyle w:val="ConsPlusNormal"/>
        <w:spacing w:before="220"/>
        <w:ind w:firstLine="540"/>
        <w:jc w:val="both"/>
        <w:rPr>
          <w:rFonts w:ascii="Times New Roman" w:hAnsi="Times New Roman" w:cs="Times New Roman"/>
          <w:sz w:val="24"/>
          <w:szCs w:val="24"/>
        </w:rPr>
      </w:pPr>
      <w:bookmarkStart w:id="4" w:name="P2416"/>
      <w:bookmarkEnd w:id="4"/>
      <w:r w:rsidRPr="000C2067">
        <w:rPr>
          <w:rFonts w:ascii="Times New Roman" w:hAnsi="Times New Roman" w:cs="Times New Roman"/>
          <w:sz w:val="24"/>
          <w:szCs w:val="24"/>
        </w:rPr>
        <w:t>&lt;*&gt; Оплата по КСГ осуществляется в случае назначения лекарственного препарата по решению врачебной комиссии.</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right"/>
        <w:outlineLvl w:val="1"/>
        <w:rPr>
          <w:rFonts w:ascii="Times New Roman" w:hAnsi="Times New Roman" w:cs="Times New Roman"/>
          <w:sz w:val="24"/>
          <w:szCs w:val="24"/>
        </w:rPr>
      </w:pPr>
      <w:r w:rsidRPr="000C2067">
        <w:rPr>
          <w:rFonts w:ascii="Times New Roman" w:hAnsi="Times New Roman" w:cs="Times New Roman"/>
          <w:sz w:val="24"/>
          <w:szCs w:val="24"/>
        </w:rPr>
        <w:t>Приложение 3</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jc w:val="center"/>
        <w:rPr>
          <w:rFonts w:ascii="Times New Roman" w:hAnsi="Times New Roman" w:cs="Times New Roman"/>
          <w:sz w:val="24"/>
          <w:szCs w:val="24"/>
        </w:rPr>
      </w:pPr>
      <w:bookmarkStart w:id="5" w:name="P2424"/>
      <w:bookmarkEnd w:id="5"/>
      <w:r w:rsidRPr="000C2067">
        <w:rPr>
          <w:rFonts w:ascii="Times New Roman" w:hAnsi="Times New Roman" w:cs="Times New Roman"/>
          <w:sz w:val="24"/>
          <w:szCs w:val="24"/>
        </w:rPr>
        <w:t>РЕКОМЕНДУЕМЫЙ ПЕРЕЧЕНЬ СЛУЧАЕВ, ДЛЯ КОТОРЫХ УСТАНОВЛЕН КСЛП</w:t>
      </w:r>
    </w:p>
    <w:p w:rsidR="000C2067" w:rsidRPr="000C2067" w:rsidRDefault="000C206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6520"/>
        <w:gridCol w:w="1871"/>
      </w:tblGrid>
      <w:tr w:rsidR="000C2067" w:rsidRPr="000C2067">
        <w:tc>
          <w:tcPr>
            <w:tcW w:w="604"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N</w:t>
            </w:r>
          </w:p>
        </w:tc>
        <w:tc>
          <w:tcPr>
            <w:tcW w:w="652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 xml:space="preserve">Случаи, для которых </w:t>
            </w:r>
            <w:proofErr w:type="gramStart"/>
            <w:r w:rsidRPr="000C2067">
              <w:rPr>
                <w:rFonts w:ascii="Times New Roman" w:hAnsi="Times New Roman" w:cs="Times New Roman"/>
                <w:sz w:val="24"/>
                <w:szCs w:val="24"/>
              </w:rPr>
              <w:t>установлен</w:t>
            </w:r>
            <w:proofErr w:type="gramEnd"/>
            <w:r w:rsidRPr="000C2067">
              <w:rPr>
                <w:rFonts w:ascii="Times New Roman" w:hAnsi="Times New Roman" w:cs="Times New Roman"/>
                <w:sz w:val="24"/>
                <w:szCs w:val="24"/>
              </w:rPr>
              <w:t xml:space="preserve"> КСЛП</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Пороговые значения КСЛП</w:t>
            </w:r>
          </w:p>
        </w:tc>
      </w:tr>
      <w:tr w:rsidR="000C2067" w:rsidRPr="000C2067">
        <w:tc>
          <w:tcPr>
            <w:tcW w:w="604"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1</w:t>
            </w:r>
          </w:p>
        </w:tc>
        <w:tc>
          <w:tcPr>
            <w:tcW w:w="6520"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Сложность лечения пациента, связанная с возрастом (госпитализация детей до 1 года) &lt;*&gt;</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1,1 - 1,8</w:t>
            </w:r>
          </w:p>
        </w:tc>
      </w:tr>
      <w:tr w:rsidR="000C2067" w:rsidRPr="000C2067">
        <w:tc>
          <w:tcPr>
            <w:tcW w:w="604"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2</w:t>
            </w:r>
          </w:p>
        </w:tc>
        <w:tc>
          <w:tcPr>
            <w:tcW w:w="6520"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Сложность лечения пациента, связанная с возрастом (госпитализация детей от 1 до 4)</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1,1 - 1,4</w:t>
            </w:r>
          </w:p>
        </w:tc>
      </w:tr>
      <w:tr w:rsidR="000C2067" w:rsidRPr="000C2067">
        <w:tc>
          <w:tcPr>
            <w:tcW w:w="604"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3</w:t>
            </w:r>
          </w:p>
        </w:tc>
        <w:tc>
          <w:tcPr>
            <w:tcW w:w="6520"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Необходимость предоставления спального места и питания законному представителю (дети до 4 лет, дети старше 4 лет при наличии медицинских показаний)</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1,05 - 1,35</w:t>
            </w:r>
          </w:p>
        </w:tc>
      </w:tr>
      <w:tr w:rsidR="000C2067" w:rsidRPr="000C2067">
        <w:tc>
          <w:tcPr>
            <w:tcW w:w="604"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4</w:t>
            </w:r>
          </w:p>
        </w:tc>
        <w:tc>
          <w:tcPr>
            <w:tcW w:w="6520"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Сложность лечения пациента, связанная с возрастом (лица старше 75 лет) &lt;**&gt;</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1,02 - 1,4</w:t>
            </w:r>
          </w:p>
        </w:tc>
      </w:tr>
      <w:tr w:rsidR="000C2067" w:rsidRPr="000C2067">
        <w:tc>
          <w:tcPr>
            <w:tcW w:w="604"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5</w:t>
            </w:r>
          </w:p>
        </w:tc>
        <w:tc>
          <w:tcPr>
            <w:tcW w:w="6520"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Сложность лечения пациента старше 60 лет при наличии у него функциональной зависимости (индекс </w:t>
            </w:r>
            <w:proofErr w:type="spellStart"/>
            <w:r w:rsidRPr="000C2067">
              <w:rPr>
                <w:rFonts w:ascii="Times New Roman" w:hAnsi="Times New Roman" w:cs="Times New Roman"/>
                <w:sz w:val="24"/>
                <w:szCs w:val="24"/>
              </w:rPr>
              <w:t>Бартела</w:t>
            </w:r>
            <w:proofErr w:type="spellEnd"/>
            <w:r w:rsidRPr="000C2067">
              <w:rPr>
                <w:rFonts w:ascii="Times New Roman" w:hAnsi="Times New Roman" w:cs="Times New Roman"/>
                <w:sz w:val="24"/>
                <w:szCs w:val="24"/>
              </w:rPr>
              <w:t xml:space="preserve"> 60 баллов и менее) &lt;***&gt;</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1,1 - 1,2</w:t>
            </w:r>
          </w:p>
        </w:tc>
      </w:tr>
      <w:tr w:rsidR="000C2067" w:rsidRPr="000C2067">
        <w:tc>
          <w:tcPr>
            <w:tcW w:w="604"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6</w:t>
            </w:r>
          </w:p>
        </w:tc>
        <w:tc>
          <w:tcPr>
            <w:tcW w:w="6520"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Наличие у пациента тяжелой сопутствующей патологии, осложнений заболеваний, сопутствующих заболеваний, влияющих на сложность лечения пациента (перечень указанных заболеваний и состояний представлен в Инструкции)</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1,1 - 1,8</w:t>
            </w:r>
          </w:p>
        </w:tc>
      </w:tr>
      <w:tr w:rsidR="000C2067" w:rsidRPr="000C2067">
        <w:tc>
          <w:tcPr>
            <w:tcW w:w="604"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7</w:t>
            </w:r>
          </w:p>
        </w:tc>
        <w:tc>
          <w:tcPr>
            <w:tcW w:w="6520"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Необходимость развертывания индивидуального поста по медицинским показаниям</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1,1 - 1,5</w:t>
            </w:r>
          </w:p>
        </w:tc>
      </w:tr>
      <w:tr w:rsidR="000C2067" w:rsidRPr="000C2067">
        <w:tc>
          <w:tcPr>
            <w:tcW w:w="604"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8</w:t>
            </w:r>
          </w:p>
        </w:tc>
        <w:tc>
          <w:tcPr>
            <w:tcW w:w="6520"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Проведение в рамках одной госпитализации в полном объеме нескольких видов противоопухолевого лечения, относящихся </w:t>
            </w:r>
            <w:proofErr w:type="gramStart"/>
            <w:r w:rsidRPr="000C2067">
              <w:rPr>
                <w:rFonts w:ascii="Times New Roman" w:hAnsi="Times New Roman" w:cs="Times New Roman"/>
                <w:sz w:val="24"/>
                <w:szCs w:val="24"/>
              </w:rPr>
              <w:t>к</w:t>
            </w:r>
            <w:proofErr w:type="gramEnd"/>
            <w:r w:rsidRPr="000C2067">
              <w:rPr>
                <w:rFonts w:ascii="Times New Roman" w:hAnsi="Times New Roman" w:cs="Times New Roman"/>
                <w:sz w:val="24"/>
                <w:szCs w:val="24"/>
              </w:rPr>
              <w:t xml:space="preserve"> разным КСГ (перечень возможных сочетаний КСГ представлен в Инструкции)</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1,3 - 1,8</w:t>
            </w:r>
          </w:p>
        </w:tc>
      </w:tr>
      <w:tr w:rsidR="000C2067" w:rsidRPr="000C2067">
        <w:tc>
          <w:tcPr>
            <w:tcW w:w="604"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9</w:t>
            </w:r>
          </w:p>
        </w:tc>
        <w:tc>
          <w:tcPr>
            <w:tcW w:w="6520" w:type="dxa"/>
          </w:tcPr>
          <w:p w:rsidR="000C2067" w:rsidRPr="000C2067" w:rsidRDefault="000C2067">
            <w:pPr>
              <w:pStyle w:val="ConsPlusNormal"/>
              <w:jc w:val="both"/>
              <w:rPr>
                <w:rFonts w:ascii="Times New Roman" w:hAnsi="Times New Roman" w:cs="Times New Roman"/>
                <w:sz w:val="24"/>
                <w:szCs w:val="24"/>
              </w:rPr>
            </w:pPr>
            <w:proofErr w:type="spellStart"/>
            <w:r w:rsidRPr="000C2067">
              <w:rPr>
                <w:rFonts w:ascii="Times New Roman" w:hAnsi="Times New Roman" w:cs="Times New Roman"/>
                <w:sz w:val="24"/>
                <w:szCs w:val="24"/>
              </w:rPr>
              <w:t>Сверхдлительные</w:t>
            </w:r>
            <w:proofErr w:type="spellEnd"/>
            <w:r w:rsidRPr="000C2067">
              <w:rPr>
                <w:rFonts w:ascii="Times New Roman" w:hAnsi="Times New Roman" w:cs="Times New Roman"/>
                <w:sz w:val="24"/>
                <w:szCs w:val="24"/>
              </w:rPr>
              <w:t xml:space="preserve"> сроки госпитализации, обусловленные медицинскими показаниями (методика расчета КСЛП представлена в Инструкции)</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В соответствии с расчетным значением</w:t>
            </w:r>
          </w:p>
        </w:tc>
      </w:tr>
      <w:tr w:rsidR="000C2067" w:rsidRPr="000C2067">
        <w:tc>
          <w:tcPr>
            <w:tcW w:w="604"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10</w:t>
            </w:r>
          </w:p>
        </w:tc>
        <w:tc>
          <w:tcPr>
            <w:tcW w:w="6520"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Проведение сочетанных хирургических вмешательств (перечень возможных сочетанных операций представлен в Инструкции)</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1,2 - 1,7</w:t>
            </w:r>
          </w:p>
        </w:tc>
      </w:tr>
      <w:tr w:rsidR="000C2067" w:rsidRPr="000C2067">
        <w:tc>
          <w:tcPr>
            <w:tcW w:w="604"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11</w:t>
            </w:r>
          </w:p>
        </w:tc>
        <w:tc>
          <w:tcPr>
            <w:tcW w:w="6520"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Проведение однотипных операций на парных органах (перечень возможных однотипных операций на парных </w:t>
            </w:r>
            <w:r w:rsidRPr="000C2067">
              <w:rPr>
                <w:rFonts w:ascii="Times New Roman" w:hAnsi="Times New Roman" w:cs="Times New Roman"/>
                <w:sz w:val="24"/>
                <w:szCs w:val="24"/>
              </w:rPr>
              <w:lastRenderedPageBreak/>
              <w:t>органах представлен в Инструкции)</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1,2 - 1,7</w:t>
            </w:r>
          </w:p>
        </w:tc>
      </w:tr>
      <w:tr w:rsidR="000C2067" w:rsidRPr="000C2067">
        <w:tc>
          <w:tcPr>
            <w:tcW w:w="604"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lastRenderedPageBreak/>
              <w:t>12</w:t>
            </w:r>
          </w:p>
        </w:tc>
        <w:tc>
          <w:tcPr>
            <w:tcW w:w="6520"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Проведение первого этапа экстракорпорального оплодотворения (стимуляция суперовуляции)</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0,6</w:t>
            </w:r>
          </w:p>
        </w:tc>
      </w:tr>
      <w:tr w:rsidR="000C2067" w:rsidRPr="000C2067">
        <w:tc>
          <w:tcPr>
            <w:tcW w:w="604"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13</w:t>
            </w:r>
          </w:p>
        </w:tc>
        <w:tc>
          <w:tcPr>
            <w:tcW w:w="6520"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Полный цикл экстракорпорального оплодотворения с </w:t>
            </w:r>
            <w:proofErr w:type="spellStart"/>
            <w:r w:rsidRPr="000C2067">
              <w:rPr>
                <w:rFonts w:ascii="Times New Roman" w:hAnsi="Times New Roman" w:cs="Times New Roman"/>
                <w:sz w:val="24"/>
                <w:szCs w:val="24"/>
              </w:rPr>
              <w:t>криоконсервацией</w:t>
            </w:r>
            <w:proofErr w:type="spellEnd"/>
            <w:r w:rsidRPr="000C2067">
              <w:rPr>
                <w:rFonts w:ascii="Times New Roman" w:hAnsi="Times New Roman" w:cs="Times New Roman"/>
                <w:sz w:val="24"/>
                <w:szCs w:val="24"/>
              </w:rPr>
              <w:t xml:space="preserve"> эмбрионов &lt;****&gt;</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w:t>
            </w:r>
          </w:p>
        </w:tc>
      </w:tr>
      <w:tr w:rsidR="000C2067" w:rsidRPr="000C2067">
        <w:tc>
          <w:tcPr>
            <w:tcW w:w="604"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14</w:t>
            </w:r>
          </w:p>
        </w:tc>
        <w:tc>
          <w:tcPr>
            <w:tcW w:w="6520"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 xml:space="preserve">Размораживание </w:t>
            </w:r>
            <w:proofErr w:type="spellStart"/>
            <w:r w:rsidRPr="000C2067">
              <w:rPr>
                <w:rFonts w:ascii="Times New Roman" w:hAnsi="Times New Roman" w:cs="Times New Roman"/>
                <w:sz w:val="24"/>
                <w:szCs w:val="24"/>
              </w:rPr>
              <w:t>криоконсервированных</w:t>
            </w:r>
            <w:proofErr w:type="spellEnd"/>
            <w:r w:rsidRPr="000C2067">
              <w:rPr>
                <w:rFonts w:ascii="Times New Roman" w:hAnsi="Times New Roman" w:cs="Times New Roman"/>
                <w:sz w:val="24"/>
                <w:szCs w:val="24"/>
              </w:rPr>
              <w:t xml:space="preserve"> эмбрионов с последующим переносом эмбрионов в полость матки (неполный цикл)</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0,19</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w:t>
      </w:r>
    </w:p>
    <w:p w:rsidR="000C2067" w:rsidRPr="000C2067" w:rsidRDefault="000C2067">
      <w:pPr>
        <w:pStyle w:val="ConsPlusNormal"/>
        <w:spacing w:before="220"/>
        <w:ind w:firstLine="540"/>
        <w:jc w:val="both"/>
        <w:rPr>
          <w:rFonts w:ascii="Times New Roman" w:hAnsi="Times New Roman" w:cs="Times New Roman"/>
          <w:sz w:val="24"/>
          <w:szCs w:val="24"/>
        </w:rPr>
      </w:pPr>
      <w:bookmarkStart w:id="6" w:name="P2473"/>
      <w:bookmarkEnd w:id="6"/>
      <w:r w:rsidRPr="000C2067">
        <w:rPr>
          <w:rFonts w:ascii="Times New Roman" w:hAnsi="Times New Roman" w:cs="Times New Roman"/>
          <w:sz w:val="24"/>
          <w:szCs w:val="24"/>
        </w:rPr>
        <w:t>&lt;*&gt; Кроме КСГ, относящихся к профилю "Неонатология".</w:t>
      </w:r>
    </w:p>
    <w:p w:rsidR="000C2067" w:rsidRPr="000C2067" w:rsidRDefault="000C2067">
      <w:pPr>
        <w:pStyle w:val="ConsPlusNormal"/>
        <w:spacing w:before="220"/>
        <w:ind w:firstLine="540"/>
        <w:jc w:val="both"/>
        <w:rPr>
          <w:rFonts w:ascii="Times New Roman" w:hAnsi="Times New Roman" w:cs="Times New Roman"/>
          <w:sz w:val="24"/>
          <w:szCs w:val="24"/>
        </w:rPr>
      </w:pPr>
      <w:bookmarkStart w:id="7" w:name="P2474"/>
      <w:bookmarkEnd w:id="7"/>
      <w:r w:rsidRPr="000C2067">
        <w:rPr>
          <w:rFonts w:ascii="Times New Roman" w:hAnsi="Times New Roman" w:cs="Times New Roman"/>
          <w:sz w:val="24"/>
          <w:szCs w:val="24"/>
        </w:rPr>
        <w:t>&lt;**&gt; Кроме КСГ, относящихся к профилю "Гериатрия".</w:t>
      </w:r>
    </w:p>
    <w:p w:rsidR="000C2067" w:rsidRPr="000C2067" w:rsidRDefault="000C2067">
      <w:pPr>
        <w:pStyle w:val="ConsPlusNormal"/>
        <w:spacing w:before="220"/>
        <w:ind w:firstLine="540"/>
        <w:jc w:val="both"/>
        <w:rPr>
          <w:rFonts w:ascii="Times New Roman" w:hAnsi="Times New Roman" w:cs="Times New Roman"/>
          <w:sz w:val="24"/>
          <w:szCs w:val="24"/>
        </w:rPr>
      </w:pPr>
      <w:bookmarkStart w:id="8" w:name="P2475"/>
      <w:bookmarkEnd w:id="8"/>
      <w:r w:rsidRPr="000C2067">
        <w:rPr>
          <w:rFonts w:ascii="Times New Roman" w:hAnsi="Times New Roman" w:cs="Times New Roman"/>
          <w:sz w:val="24"/>
          <w:szCs w:val="24"/>
        </w:rPr>
        <w:t>&lt;***&gt; Применяется к КСГ по профилю "Гериатрия".</w:t>
      </w:r>
    </w:p>
    <w:p w:rsidR="000C2067" w:rsidRPr="000C2067" w:rsidRDefault="000C2067">
      <w:pPr>
        <w:pStyle w:val="ConsPlusNormal"/>
        <w:spacing w:before="220"/>
        <w:ind w:firstLine="540"/>
        <w:jc w:val="both"/>
        <w:rPr>
          <w:rFonts w:ascii="Times New Roman" w:hAnsi="Times New Roman" w:cs="Times New Roman"/>
          <w:sz w:val="24"/>
          <w:szCs w:val="24"/>
        </w:rPr>
      </w:pPr>
      <w:bookmarkStart w:id="9" w:name="P2476"/>
      <w:bookmarkEnd w:id="9"/>
      <w:r w:rsidRPr="000C2067">
        <w:rPr>
          <w:rFonts w:ascii="Times New Roman" w:hAnsi="Times New Roman" w:cs="Times New Roman"/>
          <w:sz w:val="24"/>
          <w:szCs w:val="24"/>
        </w:rPr>
        <w:t xml:space="preserve">&lt;****&gt; В данный этап не входит осуществление размораживания </w:t>
      </w:r>
      <w:proofErr w:type="spellStart"/>
      <w:r w:rsidRPr="000C2067">
        <w:rPr>
          <w:rFonts w:ascii="Times New Roman" w:hAnsi="Times New Roman" w:cs="Times New Roman"/>
          <w:sz w:val="24"/>
          <w:szCs w:val="24"/>
        </w:rPr>
        <w:t>криоконсервированных</w:t>
      </w:r>
      <w:proofErr w:type="spellEnd"/>
      <w:r w:rsidRPr="000C2067">
        <w:rPr>
          <w:rFonts w:ascii="Times New Roman" w:hAnsi="Times New Roman" w:cs="Times New Roman"/>
          <w:sz w:val="24"/>
          <w:szCs w:val="24"/>
        </w:rPr>
        <w:t xml:space="preserve"> эмбрионов и перенос </w:t>
      </w:r>
      <w:proofErr w:type="spellStart"/>
      <w:r w:rsidRPr="000C2067">
        <w:rPr>
          <w:rFonts w:ascii="Times New Roman" w:hAnsi="Times New Roman" w:cs="Times New Roman"/>
          <w:sz w:val="24"/>
          <w:szCs w:val="24"/>
        </w:rPr>
        <w:t>криоконсервированных</w:t>
      </w:r>
      <w:proofErr w:type="spellEnd"/>
      <w:r w:rsidRPr="000C2067">
        <w:rPr>
          <w:rFonts w:ascii="Times New Roman" w:hAnsi="Times New Roman" w:cs="Times New Roman"/>
          <w:sz w:val="24"/>
          <w:szCs w:val="24"/>
        </w:rPr>
        <w:t xml:space="preserve"> эмбрионов в полость матки.</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3789E" w:rsidRDefault="0003789E">
      <w:pPr>
        <w:rPr>
          <w:rFonts w:ascii="Times New Roman" w:eastAsia="Times New Roman" w:hAnsi="Times New Roman" w:cs="Times New Roman"/>
          <w:sz w:val="24"/>
          <w:szCs w:val="24"/>
          <w:lang w:eastAsia="ru-RU"/>
        </w:rPr>
      </w:pPr>
      <w:r>
        <w:rPr>
          <w:rFonts w:ascii="Times New Roman" w:hAnsi="Times New Roman" w:cs="Times New Roman"/>
          <w:sz w:val="24"/>
          <w:szCs w:val="24"/>
        </w:rPr>
        <w:br w:type="page"/>
      </w:r>
    </w:p>
    <w:p w:rsidR="000C2067" w:rsidRPr="000C2067" w:rsidRDefault="000C2067">
      <w:pPr>
        <w:pStyle w:val="ConsPlusNormal"/>
        <w:jc w:val="right"/>
        <w:outlineLvl w:val="1"/>
        <w:rPr>
          <w:rFonts w:ascii="Times New Roman" w:hAnsi="Times New Roman" w:cs="Times New Roman"/>
          <w:sz w:val="24"/>
          <w:szCs w:val="24"/>
        </w:rPr>
      </w:pPr>
      <w:r w:rsidRPr="000C2067">
        <w:rPr>
          <w:rFonts w:ascii="Times New Roman" w:hAnsi="Times New Roman" w:cs="Times New Roman"/>
          <w:sz w:val="24"/>
          <w:szCs w:val="24"/>
        </w:rPr>
        <w:lastRenderedPageBreak/>
        <w:t>Приложение 4</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jc w:val="center"/>
        <w:rPr>
          <w:rFonts w:ascii="Times New Roman" w:hAnsi="Times New Roman" w:cs="Times New Roman"/>
          <w:sz w:val="24"/>
          <w:szCs w:val="24"/>
        </w:rPr>
      </w:pPr>
      <w:bookmarkStart w:id="10" w:name="P2484"/>
      <w:bookmarkEnd w:id="10"/>
      <w:r w:rsidRPr="000C2067">
        <w:rPr>
          <w:rFonts w:ascii="Times New Roman" w:hAnsi="Times New Roman" w:cs="Times New Roman"/>
          <w:sz w:val="24"/>
          <w:szCs w:val="24"/>
        </w:rPr>
        <w:t>РЕКОМЕНДУЕМЫЕ КОЭФФИЦИЕНТЫ</w:t>
      </w:r>
    </w:p>
    <w:p w:rsidR="000C2067" w:rsidRPr="000C2067" w:rsidRDefault="000C2067">
      <w:pPr>
        <w:pStyle w:val="ConsPlusTitle"/>
        <w:jc w:val="center"/>
        <w:rPr>
          <w:rFonts w:ascii="Times New Roman" w:hAnsi="Times New Roman" w:cs="Times New Roman"/>
          <w:sz w:val="24"/>
          <w:szCs w:val="24"/>
        </w:rPr>
      </w:pPr>
      <w:proofErr w:type="gramStart"/>
      <w:r w:rsidRPr="000C2067">
        <w:rPr>
          <w:rFonts w:ascii="Times New Roman" w:hAnsi="Times New Roman" w:cs="Times New Roman"/>
          <w:sz w:val="24"/>
          <w:szCs w:val="24"/>
        </w:rPr>
        <w:t>ОТНОСИТЕЛЬНОЙ ЗАТРАТОЕМКОСТИ К БАЗОВОМУ ТАРИФУ ДЛЯ ОПЛАТЫ</w:t>
      </w:r>
      <w:proofErr w:type="gramEnd"/>
    </w:p>
    <w:p w:rsidR="000C2067" w:rsidRPr="0003789E"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ДИАЛИЗА (БЕЗ УЧЕТА КОЭФФИЦИЕНТА ДИФФЕРЕНЦИАЦИИ)</w:t>
      </w:r>
    </w:p>
    <w:p w:rsidR="008A713C" w:rsidRPr="0003789E" w:rsidRDefault="008A713C">
      <w:pPr>
        <w:pStyle w:val="ConsPlusTitle"/>
        <w:jc w:val="center"/>
        <w:rPr>
          <w:rFonts w:ascii="Times New Roman" w:hAnsi="Times New Roman" w:cs="Times New Roman"/>
          <w:sz w:val="24"/>
          <w:szCs w:val="24"/>
        </w:rPr>
      </w:pPr>
    </w:p>
    <w:p w:rsidR="008A713C" w:rsidRPr="008A713C" w:rsidRDefault="008A713C" w:rsidP="008A713C">
      <w:pPr>
        <w:pStyle w:val="ConsPlusTitle"/>
        <w:rPr>
          <w:rFonts w:ascii="Times New Roman" w:hAnsi="Times New Roman" w:cs="Times New Roman"/>
          <w:b w:val="0"/>
          <w:sz w:val="24"/>
          <w:szCs w:val="24"/>
        </w:rPr>
      </w:pPr>
      <w:r w:rsidRPr="008A713C">
        <w:rPr>
          <w:rFonts w:ascii="Times New Roman" w:hAnsi="Times New Roman" w:cs="Times New Roman"/>
          <w:b w:val="0"/>
          <w:sz w:val="24"/>
          <w:szCs w:val="24"/>
        </w:rPr>
        <w:t>в ред. письма Минздрава России N 11-7/10/2-1483, ФФОМС N 3029/26-1/и от 12.03.2018</w:t>
      </w:r>
    </w:p>
    <w:p w:rsidR="008A713C" w:rsidRPr="008A713C" w:rsidRDefault="008A713C">
      <w:pPr>
        <w:pStyle w:val="ConsPlusTitle"/>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1927"/>
        <w:gridCol w:w="2324"/>
        <w:gridCol w:w="1871"/>
        <w:gridCol w:w="1191"/>
        <w:gridCol w:w="1416"/>
      </w:tblGrid>
      <w:tr w:rsidR="000C2067" w:rsidRPr="000C2067">
        <w:tc>
          <w:tcPr>
            <w:tcW w:w="34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N</w:t>
            </w:r>
          </w:p>
        </w:tc>
        <w:tc>
          <w:tcPr>
            <w:tcW w:w="1927"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Код услуги</w:t>
            </w:r>
          </w:p>
        </w:tc>
        <w:tc>
          <w:tcPr>
            <w:tcW w:w="2324"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Наименование услуги</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Условия оказания</w:t>
            </w:r>
          </w:p>
        </w:tc>
        <w:tc>
          <w:tcPr>
            <w:tcW w:w="119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Единица оплаты</w:t>
            </w:r>
          </w:p>
        </w:tc>
        <w:tc>
          <w:tcPr>
            <w:tcW w:w="141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 xml:space="preserve">Коэффициент </w:t>
            </w:r>
            <w:proofErr w:type="gramStart"/>
            <w:r w:rsidRPr="000C2067">
              <w:rPr>
                <w:rFonts w:ascii="Times New Roman" w:hAnsi="Times New Roman" w:cs="Times New Roman"/>
                <w:sz w:val="24"/>
                <w:szCs w:val="24"/>
              </w:rPr>
              <w:t>относительной</w:t>
            </w:r>
            <w:proofErr w:type="gram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затратоемкости</w:t>
            </w:r>
            <w:proofErr w:type="spellEnd"/>
          </w:p>
        </w:tc>
      </w:tr>
      <w:tr w:rsidR="000C2067" w:rsidRPr="000C2067">
        <w:tc>
          <w:tcPr>
            <w:tcW w:w="34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c>
          <w:tcPr>
            <w:tcW w:w="192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А18.05.002</w:t>
            </w:r>
          </w:p>
        </w:tc>
        <w:tc>
          <w:tcPr>
            <w:tcW w:w="2324"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Гемодиализ</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стационарно, дневной стационар, амбулаторно</w:t>
            </w:r>
          </w:p>
        </w:tc>
        <w:tc>
          <w:tcPr>
            <w:tcW w:w="119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услуга</w:t>
            </w:r>
          </w:p>
        </w:tc>
        <w:tc>
          <w:tcPr>
            <w:tcW w:w="141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1,00</w:t>
            </w:r>
          </w:p>
        </w:tc>
      </w:tr>
      <w:tr w:rsidR="000C2067" w:rsidRPr="000C2067">
        <w:tc>
          <w:tcPr>
            <w:tcW w:w="34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w:t>
            </w:r>
          </w:p>
        </w:tc>
        <w:tc>
          <w:tcPr>
            <w:tcW w:w="192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А18.05.002.002</w:t>
            </w:r>
          </w:p>
        </w:tc>
        <w:tc>
          <w:tcPr>
            <w:tcW w:w="2324"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Гемодиализ </w:t>
            </w:r>
            <w:proofErr w:type="spellStart"/>
            <w:r w:rsidRPr="000C2067">
              <w:rPr>
                <w:rFonts w:ascii="Times New Roman" w:hAnsi="Times New Roman" w:cs="Times New Roman"/>
                <w:sz w:val="24"/>
                <w:szCs w:val="24"/>
              </w:rPr>
              <w:t>интермиттирующий</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низкопоточный</w:t>
            </w:r>
            <w:proofErr w:type="spellEnd"/>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стационарно, дневной стационар, амбулаторно</w:t>
            </w:r>
          </w:p>
        </w:tc>
        <w:tc>
          <w:tcPr>
            <w:tcW w:w="119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услуга</w:t>
            </w:r>
          </w:p>
        </w:tc>
        <w:tc>
          <w:tcPr>
            <w:tcW w:w="141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1,00</w:t>
            </w:r>
          </w:p>
        </w:tc>
      </w:tr>
      <w:tr w:rsidR="000C2067" w:rsidRPr="000C2067">
        <w:tc>
          <w:tcPr>
            <w:tcW w:w="34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w:t>
            </w:r>
          </w:p>
        </w:tc>
        <w:tc>
          <w:tcPr>
            <w:tcW w:w="192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А18.05.002.001</w:t>
            </w:r>
          </w:p>
        </w:tc>
        <w:tc>
          <w:tcPr>
            <w:tcW w:w="2324"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Гемодиализ </w:t>
            </w:r>
            <w:proofErr w:type="spellStart"/>
            <w:r w:rsidRPr="000C2067">
              <w:rPr>
                <w:rFonts w:ascii="Times New Roman" w:hAnsi="Times New Roman" w:cs="Times New Roman"/>
                <w:sz w:val="24"/>
                <w:szCs w:val="24"/>
              </w:rPr>
              <w:t>интермиттирующий</w:t>
            </w:r>
            <w:proofErr w:type="spell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высокопоточный</w:t>
            </w:r>
            <w:proofErr w:type="spellEnd"/>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стационарно, дневной стационар, амбулаторно</w:t>
            </w:r>
          </w:p>
        </w:tc>
        <w:tc>
          <w:tcPr>
            <w:tcW w:w="119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услуга</w:t>
            </w:r>
          </w:p>
        </w:tc>
        <w:tc>
          <w:tcPr>
            <w:tcW w:w="141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1,05</w:t>
            </w:r>
          </w:p>
        </w:tc>
      </w:tr>
      <w:tr w:rsidR="000C2067" w:rsidRPr="000C2067">
        <w:tc>
          <w:tcPr>
            <w:tcW w:w="34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w:t>
            </w:r>
          </w:p>
        </w:tc>
        <w:tc>
          <w:tcPr>
            <w:tcW w:w="192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А18.05.011</w:t>
            </w:r>
          </w:p>
        </w:tc>
        <w:tc>
          <w:tcPr>
            <w:tcW w:w="2324" w:type="dxa"/>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Гемодиафильтрация</w:t>
            </w:r>
            <w:proofErr w:type="spellEnd"/>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стационарно, дневной стационар, амбулаторно</w:t>
            </w:r>
          </w:p>
        </w:tc>
        <w:tc>
          <w:tcPr>
            <w:tcW w:w="119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услуга</w:t>
            </w:r>
          </w:p>
        </w:tc>
        <w:tc>
          <w:tcPr>
            <w:tcW w:w="141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1,08</w:t>
            </w:r>
          </w:p>
        </w:tc>
      </w:tr>
      <w:tr w:rsidR="000C2067" w:rsidRPr="000C2067">
        <w:tc>
          <w:tcPr>
            <w:tcW w:w="34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w:t>
            </w:r>
          </w:p>
        </w:tc>
        <w:tc>
          <w:tcPr>
            <w:tcW w:w="192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А18.05.004</w:t>
            </w:r>
          </w:p>
        </w:tc>
        <w:tc>
          <w:tcPr>
            <w:tcW w:w="2324"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Ультрафильтрация крови</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стационарно</w:t>
            </w:r>
          </w:p>
        </w:tc>
        <w:tc>
          <w:tcPr>
            <w:tcW w:w="119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услуга</w:t>
            </w:r>
          </w:p>
        </w:tc>
        <w:tc>
          <w:tcPr>
            <w:tcW w:w="141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0,92</w:t>
            </w:r>
          </w:p>
        </w:tc>
      </w:tr>
      <w:tr w:rsidR="000C2067" w:rsidRPr="000C2067">
        <w:tc>
          <w:tcPr>
            <w:tcW w:w="34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w:t>
            </w:r>
          </w:p>
        </w:tc>
        <w:tc>
          <w:tcPr>
            <w:tcW w:w="192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А18.05.002.003</w:t>
            </w:r>
          </w:p>
        </w:tc>
        <w:tc>
          <w:tcPr>
            <w:tcW w:w="2324"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Гемодиализ </w:t>
            </w:r>
            <w:proofErr w:type="spellStart"/>
            <w:r w:rsidRPr="000C2067">
              <w:rPr>
                <w:rFonts w:ascii="Times New Roman" w:hAnsi="Times New Roman" w:cs="Times New Roman"/>
                <w:sz w:val="24"/>
                <w:szCs w:val="24"/>
              </w:rPr>
              <w:t>интермиттирующий</w:t>
            </w:r>
            <w:proofErr w:type="spellEnd"/>
            <w:r w:rsidRPr="000C2067">
              <w:rPr>
                <w:rFonts w:ascii="Times New Roman" w:hAnsi="Times New Roman" w:cs="Times New Roman"/>
                <w:sz w:val="24"/>
                <w:szCs w:val="24"/>
              </w:rPr>
              <w:t xml:space="preserve"> продленный</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стационарно</w:t>
            </w:r>
          </w:p>
        </w:tc>
        <w:tc>
          <w:tcPr>
            <w:tcW w:w="119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услуга</w:t>
            </w:r>
          </w:p>
        </w:tc>
        <w:tc>
          <w:tcPr>
            <w:tcW w:w="141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2,76</w:t>
            </w:r>
          </w:p>
        </w:tc>
      </w:tr>
      <w:tr w:rsidR="000C2067" w:rsidRPr="000C2067">
        <w:tc>
          <w:tcPr>
            <w:tcW w:w="34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w:t>
            </w:r>
          </w:p>
        </w:tc>
        <w:tc>
          <w:tcPr>
            <w:tcW w:w="192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А18.05.003</w:t>
            </w:r>
          </w:p>
        </w:tc>
        <w:tc>
          <w:tcPr>
            <w:tcW w:w="2324" w:type="dxa"/>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Гемофильтрация</w:t>
            </w:r>
            <w:proofErr w:type="spellEnd"/>
            <w:r w:rsidRPr="000C2067">
              <w:rPr>
                <w:rFonts w:ascii="Times New Roman" w:hAnsi="Times New Roman" w:cs="Times New Roman"/>
                <w:sz w:val="24"/>
                <w:szCs w:val="24"/>
              </w:rPr>
              <w:t xml:space="preserve"> крови</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стационарно</w:t>
            </w:r>
          </w:p>
        </w:tc>
        <w:tc>
          <w:tcPr>
            <w:tcW w:w="119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услуга</w:t>
            </w:r>
          </w:p>
        </w:tc>
        <w:tc>
          <w:tcPr>
            <w:tcW w:w="141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2,88</w:t>
            </w:r>
          </w:p>
        </w:tc>
      </w:tr>
      <w:tr w:rsidR="000C2067" w:rsidRPr="000C2067">
        <w:tc>
          <w:tcPr>
            <w:tcW w:w="34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w:t>
            </w:r>
          </w:p>
        </w:tc>
        <w:tc>
          <w:tcPr>
            <w:tcW w:w="192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А18.05.004.001</w:t>
            </w:r>
          </w:p>
        </w:tc>
        <w:tc>
          <w:tcPr>
            <w:tcW w:w="2324"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Ультрафильтрация продленная</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стационарно</w:t>
            </w:r>
          </w:p>
        </w:tc>
        <w:tc>
          <w:tcPr>
            <w:tcW w:w="119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услуга</w:t>
            </w:r>
          </w:p>
        </w:tc>
        <w:tc>
          <w:tcPr>
            <w:tcW w:w="141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2,51</w:t>
            </w:r>
          </w:p>
        </w:tc>
      </w:tr>
      <w:tr w:rsidR="000C2067" w:rsidRPr="000C2067">
        <w:tc>
          <w:tcPr>
            <w:tcW w:w="34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w:t>
            </w:r>
          </w:p>
        </w:tc>
        <w:tc>
          <w:tcPr>
            <w:tcW w:w="192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А18.05.011.001</w:t>
            </w:r>
          </w:p>
        </w:tc>
        <w:tc>
          <w:tcPr>
            <w:tcW w:w="2324" w:type="dxa"/>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Гемодиафильтрация</w:t>
            </w:r>
            <w:proofErr w:type="spellEnd"/>
            <w:r w:rsidRPr="000C2067">
              <w:rPr>
                <w:rFonts w:ascii="Times New Roman" w:hAnsi="Times New Roman" w:cs="Times New Roman"/>
                <w:sz w:val="24"/>
                <w:szCs w:val="24"/>
              </w:rPr>
              <w:t xml:space="preserve"> продленная</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стационарно</w:t>
            </w:r>
          </w:p>
        </w:tc>
        <w:tc>
          <w:tcPr>
            <w:tcW w:w="119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услуга</w:t>
            </w:r>
          </w:p>
        </w:tc>
        <w:tc>
          <w:tcPr>
            <w:tcW w:w="141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3,01</w:t>
            </w:r>
          </w:p>
        </w:tc>
      </w:tr>
      <w:tr w:rsidR="000C2067" w:rsidRPr="000C2067">
        <w:tc>
          <w:tcPr>
            <w:tcW w:w="34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w:t>
            </w:r>
          </w:p>
        </w:tc>
        <w:tc>
          <w:tcPr>
            <w:tcW w:w="192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А18.05.002.005</w:t>
            </w:r>
          </w:p>
        </w:tc>
        <w:tc>
          <w:tcPr>
            <w:tcW w:w="2324"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Гемодиализ продолжительный</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стационарно</w:t>
            </w:r>
          </w:p>
        </w:tc>
        <w:tc>
          <w:tcPr>
            <w:tcW w:w="119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сутки</w:t>
            </w:r>
          </w:p>
        </w:tc>
        <w:tc>
          <w:tcPr>
            <w:tcW w:w="141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5,23</w:t>
            </w:r>
          </w:p>
        </w:tc>
      </w:tr>
      <w:tr w:rsidR="000C2067" w:rsidRPr="000C2067">
        <w:tc>
          <w:tcPr>
            <w:tcW w:w="34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11</w:t>
            </w:r>
          </w:p>
        </w:tc>
        <w:tc>
          <w:tcPr>
            <w:tcW w:w="192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А18.05.003.002</w:t>
            </w:r>
          </w:p>
        </w:tc>
        <w:tc>
          <w:tcPr>
            <w:tcW w:w="2324" w:type="dxa"/>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Гемофильтрация</w:t>
            </w:r>
            <w:proofErr w:type="spellEnd"/>
            <w:r w:rsidRPr="000C2067">
              <w:rPr>
                <w:rFonts w:ascii="Times New Roman" w:hAnsi="Times New Roman" w:cs="Times New Roman"/>
                <w:sz w:val="24"/>
                <w:szCs w:val="24"/>
              </w:rPr>
              <w:t xml:space="preserve"> крови </w:t>
            </w:r>
            <w:proofErr w:type="gramStart"/>
            <w:r w:rsidRPr="000C2067">
              <w:rPr>
                <w:rFonts w:ascii="Times New Roman" w:hAnsi="Times New Roman" w:cs="Times New Roman"/>
                <w:sz w:val="24"/>
                <w:szCs w:val="24"/>
              </w:rPr>
              <w:t>продолжительная</w:t>
            </w:r>
            <w:proofErr w:type="gramEnd"/>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стационарно</w:t>
            </w:r>
          </w:p>
        </w:tc>
        <w:tc>
          <w:tcPr>
            <w:tcW w:w="119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сутки</w:t>
            </w:r>
          </w:p>
        </w:tc>
        <w:tc>
          <w:tcPr>
            <w:tcW w:w="141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5,48</w:t>
            </w:r>
          </w:p>
        </w:tc>
      </w:tr>
      <w:tr w:rsidR="000C2067" w:rsidRPr="000C2067">
        <w:tc>
          <w:tcPr>
            <w:tcW w:w="34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w:t>
            </w:r>
          </w:p>
        </w:tc>
        <w:tc>
          <w:tcPr>
            <w:tcW w:w="192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А18.05.011.002</w:t>
            </w:r>
          </w:p>
        </w:tc>
        <w:tc>
          <w:tcPr>
            <w:tcW w:w="2324" w:type="dxa"/>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Гемодиафильтрация</w:t>
            </w:r>
            <w:proofErr w:type="spellEnd"/>
            <w:r w:rsidRPr="000C2067">
              <w:rPr>
                <w:rFonts w:ascii="Times New Roman" w:hAnsi="Times New Roman" w:cs="Times New Roman"/>
                <w:sz w:val="24"/>
                <w:szCs w:val="24"/>
              </w:rPr>
              <w:t xml:space="preserve"> продолжительная</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стационарно</w:t>
            </w:r>
          </w:p>
        </w:tc>
        <w:tc>
          <w:tcPr>
            <w:tcW w:w="119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сутки</w:t>
            </w:r>
          </w:p>
        </w:tc>
        <w:tc>
          <w:tcPr>
            <w:tcW w:w="141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5,73</w:t>
            </w:r>
          </w:p>
        </w:tc>
      </w:tr>
      <w:tr w:rsidR="000C2067" w:rsidRPr="000C2067">
        <w:tc>
          <w:tcPr>
            <w:tcW w:w="34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w:t>
            </w:r>
          </w:p>
        </w:tc>
        <w:tc>
          <w:tcPr>
            <w:tcW w:w="192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А18.30.001</w:t>
            </w:r>
          </w:p>
        </w:tc>
        <w:tc>
          <w:tcPr>
            <w:tcW w:w="2324" w:type="dxa"/>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Перитонеальный</w:t>
            </w:r>
            <w:proofErr w:type="spellEnd"/>
            <w:r w:rsidRPr="000C2067">
              <w:rPr>
                <w:rFonts w:ascii="Times New Roman" w:hAnsi="Times New Roman" w:cs="Times New Roman"/>
                <w:sz w:val="24"/>
                <w:szCs w:val="24"/>
              </w:rPr>
              <w:t xml:space="preserve"> диализ</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стационарно, дневной стационар, амбулаторно</w:t>
            </w:r>
          </w:p>
        </w:tc>
        <w:tc>
          <w:tcPr>
            <w:tcW w:w="119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день обмена</w:t>
            </w:r>
          </w:p>
        </w:tc>
        <w:tc>
          <w:tcPr>
            <w:tcW w:w="141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0,79</w:t>
            </w:r>
          </w:p>
        </w:tc>
      </w:tr>
      <w:tr w:rsidR="000C2067" w:rsidRPr="000C2067">
        <w:tc>
          <w:tcPr>
            <w:tcW w:w="34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w:t>
            </w:r>
          </w:p>
        </w:tc>
        <w:tc>
          <w:tcPr>
            <w:tcW w:w="192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А18.30.001.001</w:t>
            </w:r>
          </w:p>
        </w:tc>
        <w:tc>
          <w:tcPr>
            <w:tcW w:w="2324" w:type="dxa"/>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Перитонеальный</w:t>
            </w:r>
            <w:proofErr w:type="spellEnd"/>
            <w:r w:rsidRPr="000C2067">
              <w:rPr>
                <w:rFonts w:ascii="Times New Roman" w:hAnsi="Times New Roman" w:cs="Times New Roman"/>
                <w:sz w:val="24"/>
                <w:szCs w:val="24"/>
              </w:rPr>
              <w:t xml:space="preserve"> диализ проточный</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стационарно</w:t>
            </w:r>
          </w:p>
        </w:tc>
        <w:tc>
          <w:tcPr>
            <w:tcW w:w="119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день обмена</w:t>
            </w:r>
          </w:p>
        </w:tc>
        <w:tc>
          <w:tcPr>
            <w:tcW w:w="141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3,89</w:t>
            </w:r>
          </w:p>
        </w:tc>
      </w:tr>
      <w:tr w:rsidR="000C2067" w:rsidRPr="000C2067">
        <w:tc>
          <w:tcPr>
            <w:tcW w:w="34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w:t>
            </w:r>
          </w:p>
        </w:tc>
        <w:tc>
          <w:tcPr>
            <w:tcW w:w="192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А18.30.001.002</w:t>
            </w:r>
          </w:p>
        </w:tc>
        <w:tc>
          <w:tcPr>
            <w:tcW w:w="2324" w:type="dxa"/>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Перитонеальный</w:t>
            </w:r>
            <w:proofErr w:type="spellEnd"/>
            <w:r w:rsidRPr="000C2067">
              <w:rPr>
                <w:rFonts w:ascii="Times New Roman" w:hAnsi="Times New Roman" w:cs="Times New Roman"/>
                <w:sz w:val="24"/>
                <w:szCs w:val="24"/>
              </w:rPr>
              <w:t xml:space="preserve"> диализ с использованием автоматизированных технологий</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стационарно, дневной стационар, амбулаторно</w:t>
            </w:r>
          </w:p>
        </w:tc>
        <w:tc>
          <w:tcPr>
            <w:tcW w:w="119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день обмена</w:t>
            </w:r>
          </w:p>
        </w:tc>
        <w:tc>
          <w:tcPr>
            <w:tcW w:w="141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0,98</w:t>
            </w:r>
          </w:p>
        </w:tc>
      </w:tr>
      <w:tr w:rsidR="000C2067" w:rsidRPr="000C2067">
        <w:tc>
          <w:tcPr>
            <w:tcW w:w="34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w:t>
            </w:r>
          </w:p>
        </w:tc>
        <w:tc>
          <w:tcPr>
            <w:tcW w:w="192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А18.30.001.003</w:t>
            </w:r>
          </w:p>
        </w:tc>
        <w:tc>
          <w:tcPr>
            <w:tcW w:w="2324" w:type="dxa"/>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Перитонеальный</w:t>
            </w:r>
            <w:proofErr w:type="spellEnd"/>
            <w:r w:rsidRPr="000C2067">
              <w:rPr>
                <w:rFonts w:ascii="Times New Roman" w:hAnsi="Times New Roman" w:cs="Times New Roman"/>
                <w:sz w:val="24"/>
                <w:szCs w:val="24"/>
              </w:rPr>
              <w:t xml:space="preserve"> диализ при нарушении ультрафильтрации</w:t>
            </w:r>
          </w:p>
        </w:tc>
        <w:tc>
          <w:tcPr>
            <w:tcW w:w="187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стационарно, дневной стационар, амбулаторно</w:t>
            </w:r>
          </w:p>
        </w:tc>
        <w:tc>
          <w:tcPr>
            <w:tcW w:w="119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день обмена</w:t>
            </w:r>
          </w:p>
        </w:tc>
        <w:tc>
          <w:tcPr>
            <w:tcW w:w="141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0,86</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right"/>
        <w:outlineLvl w:val="1"/>
        <w:rPr>
          <w:rFonts w:ascii="Times New Roman" w:hAnsi="Times New Roman" w:cs="Times New Roman"/>
          <w:sz w:val="24"/>
          <w:szCs w:val="24"/>
        </w:rPr>
      </w:pPr>
      <w:r w:rsidRPr="000C2067">
        <w:rPr>
          <w:rFonts w:ascii="Times New Roman" w:hAnsi="Times New Roman" w:cs="Times New Roman"/>
          <w:sz w:val="24"/>
          <w:szCs w:val="24"/>
        </w:rPr>
        <w:t>Приложение 5</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jc w:val="center"/>
        <w:rPr>
          <w:rFonts w:ascii="Times New Roman" w:hAnsi="Times New Roman" w:cs="Times New Roman"/>
          <w:sz w:val="24"/>
          <w:szCs w:val="24"/>
        </w:rPr>
      </w:pPr>
      <w:bookmarkStart w:id="11" w:name="P2600"/>
      <w:bookmarkEnd w:id="11"/>
      <w:r w:rsidRPr="000C2067">
        <w:rPr>
          <w:rFonts w:ascii="Times New Roman" w:hAnsi="Times New Roman" w:cs="Times New Roman"/>
          <w:sz w:val="24"/>
          <w:szCs w:val="24"/>
        </w:rPr>
        <w:t>РЕКОМЕНДУЕМЫЙ ПЕРЕЧЕНЬ</w:t>
      </w: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ПОКАЗАТЕЛЕЙ РЕЗУЛЬТАТИВНОСТИ ДЕЯТЕЛЬНОСТИ</w:t>
      </w: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МЕДИЦИНСКИХ ОРГАНИЗАЦИЙ</w:t>
      </w:r>
    </w:p>
    <w:p w:rsidR="000C2067" w:rsidRPr="000C2067" w:rsidRDefault="000C206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1757"/>
        <w:gridCol w:w="3118"/>
      </w:tblGrid>
      <w:tr w:rsidR="000C2067" w:rsidRPr="000C2067">
        <w:tc>
          <w:tcPr>
            <w:tcW w:w="4195"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Показатели</w:t>
            </w:r>
          </w:p>
        </w:tc>
        <w:tc>
          <w:tcPr>
            <w:tcW w:w="1757"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Единица измерения</w:t>
            </w:r>
          </w:p>
        </w:tc>
        <w:tc>
          <w:tcPr>
            <w:tcW w:w="3118"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Примечание</w:t>
            </w:r>
          </w:p>
        </w:tc>
      </w:tr>
      <w:tr w:rsidR="000C2067" w:rsidRPr="000C2067">
        <w:tc>
          <w:tcPr>
            <w:tcW w:w="9070" w:type="dxa"/>
            <w:gridSpan w:val="3"/>
          </w:tcPr>
          <w:p w:rsidR="000C2067" w:rsidRPr="000C2067" w:rsidRDefault="000C2067">
            <w:pPr>
              <w:pStyle w:val="ConsPlusNormal"/>
              <w:outlineLvl w:val="2"/>
              <w:rPr>
                <w:rFonts w:ascii="Times New Roman" w:hAnsi="Times New Roman" w:cs="Times New Roman"/>
                <w:sz w:val="24"/>
                <w:szCs w:val="24"/>
              </w:rPr>
            </w:pPr>
            <w:r w:rsidRPr="000C2067">
              <w:rPr>
                <w:rFonts w:ascii="Times New Roman" w:hAnsi="Times New Roman" w:cs="Times New Roman"/>
                <w:sz w:val="24"/>
                <w:szCs w:val="24"/>
              </w:rPr>
              <w:t>1. Показатели результативности</w:t>
            </w:r>
          </w:p>
        </w:tc>
      </w:tr>
      <w:tr w:rsidR="000C2067" w:rsidRPr="000C2067">
        <w:tc>
          <w:tcPr>
            <w:tcW w:w="9070" w:type="dxa"/>
            <w:gridSpan w:val="3"/>
          </w:tcPr>
          <w:p w:rsidR="000C2067" w:rsidRPr="000C2067" w:rsidRDefault="000C2067">
            <w:pPr>
              <w:pStyle w:val="ConsPlusNormal"/>
              <w:outlineLvl w:val="3"/>
              <w:rPr>
                <w:rFonts w:ascii="Times New Roman" w:hAnsi="Times New Roman" w:cs="Times New Roman"/>
                <w:sz w:val="24"/>
                <w:szCs w:val="24"/>
              </w:rPr>
            </w:pPr>
            <w:r w:rsidRPr="000C2067">
              <w:rPr>
                <w:rFonts w:ascii="Times New Roman" w:hAnsi="Times New Roman" w:cs="Times New Roman"/>
                <w:sz w:val="24"/>
                <w:szCs w:val="24"/>
              </w:rPr>
              <w:t>1.1. Рекомендуемый период оценки: не реже 1 раза в месяц</w:t>
            </w: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Уровень госпитализации прикрепленного населения от общей численности прикрепленного населения</w:t>
            </w:r>
          </w:p>
        </w:tc>
        <w:tc>
          <w:tcPr>
            <w:tcW w:w="1757"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w:t>
            </w:r>
          </w:p>
        </w:tc>
        <w:tc>
          <w:tcPr>
            <w:tcW w:w="3118" w:type="dxa"/>
            <w:vMerge w:val="restart"/>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Для оценки показателя рекомендуется исключать диагнозы, связанные с внешними причинами заболеваемости</w:t>
            </w: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Доля экстренных госпитализаций в общем объеме госпитализаций прикрепленного населения</w:t>
            </w:r>
          </w:p>
        </w:tc>
        <w:tc>
          <w:tcPr>
            <w:tcW w:w="1757"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w:t>
            </w:r>
          </w:p>
        </w:tc>
        <w:tc>
          <w:tcPr>
            <w:tcW w:w="3118" w:type="dxa"/>
            <w:vMerge/>
          </w:tcPr>
          <w:p w:rsidR="000C2067" w:rsidRPr="000C2067" w:rsidRDefault="000C2067">
            <w:pPr>
              <w:rPr>
                <w:rFonts w:ascii="Times New Roman" w:hAnsi="Times New Roman" w:cs="Times New Roman"/>
                <w:sz w:val="24"/>
                <w:szCs w:val="24"/>
              </w:rPr>
            </w:pP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Частота вызовов скорой медицинской </w:t>
            </w:r>
            <w:r w:rsidRPr="000C2067">
              <w:rPr>
                <w:rFonts w:ascii="Times New Roman" w:hAnsi="Times New Roman" w:cs="Times New Roman"/>
                <w:sz w:val="24"/>
                <w:szCs w:val="24"/>
              </w:rPr>
              <w:lastRenderedPageBreak/>
              <w:t>помощи прикрепленному населению</w:t>
            </w:r>
          </w:p>
        </w:tc>
        <w:tc>
          <w:tcPr>
            <w:tcW w:w="175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lastRenderedPageBreak/>
              <w:t xml:space="preserve">ед. на 10 тыс. </w:t>
            </w:r>
            <w:r w:rsidRPr="000C2067">
              <w:rPr>
                <w:rFonts w:ascii="Times New Roman" w:hAnsi="Times New Roman" w:cs="Times New Roman"/>
                <w:sz w:val="24"/>
                <w:szCs w:val="24"/>
              </w:rPr>
              <w:lastRenderedPageBreak/>
              <w:t>прикрепленного населения</w:t>
            </w:r>
          </w:p>
        </w:tc>
        <w:tc>
          <w:tcPr>
            <w:tcW w:w="3118" w:type="dxa"/>
            <w:vMerge/>
          </w:tcPr>
          <w:p w:rsidR="000C2067" w:rsidRPr="000C2067" w:rsidRDefault="000C2067">
            <w:pPr>
              <w:rPr>
                <w:rFonts w:ascii="Times New Roman" w:hAnsi="Times New Roman" w:cs="Times New Roman"/>
                <w:sz w:val="24"/>
                <w:szCs w:val="24"/>
              </w:rPr>
            </w:pP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lastRenderedPageBreak/>
              <w:t xml:space="preserve">Доля пациентов с впервые установленной III - IV стадией злокачественных новообразований всех локализаций в общем числе пациентов </w:t>
            </w:r>
            <w:proofErr w:type="gramStart"/>
            <w:r w:rsidRPr="000C2067">
              <w:rPr>
                <w:rFonts w:ascii="Times New Roman" w:hAnsi="Times New Roman" w:cs="Times New Roman"/>
                <w:sz w:val="24"/>
                <w:szCs w:val="24"/>
              </w:rPr>
              <w:t>с</w:t>
            </w:r>
            <w:proofErr w:type="gramEnd"/>
            <w:r w:rsidRPr="000C2067">
              <w:rPr>
                <w:rFonts w:ascii="Times New Roman" w:hAnsi="Times New Roman" w:cs="Times New Roman"/>
                <w:sz w:val="24"/>
                <w:szCs w:val="24"/>
              </w:rPr>
              <w:t xml:space="preserve"> впервые </w:t>
            </w:r>
            <w:proofErr w:type="gramStart"/>
            <w:r w:rsidRPr="000C2067">
              <w:rPr>
                <w:rFonts w:ascii="Times New Roman" w:hAnsi="Times New Roman" w:cs="Times New Roman"/>
                <w:sz w:val="24"/>
                <w:szCs w:val="24"/>
              </w:rPr>
              <w:t>в</w:t>
            </w:r>
            <w:proofErr w:type="gramEnd"/>
            <w:r w:rsidRPr="000C2067">
              <w:rPr>
                <w:rFonts w:ascii="Times New Roman" w:hAnsi="Times New Roman" w:cs="Times New Roman"/>
                <w:sz w:val="24"/>
                <w:szCs w:val="24"/>
              </w:rPr>
              <w:t xml:space="preserve"> жизни установленным диагнозом злокачественного новообразования</w:t>
            </w:r>
          </w:p>
        </w:tc>
        <w:tc>
          <w:tcPr>
            <w:tcW w:w="1757"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w:t>
            </w:r>
          </w:p>
        </w:tc>
        <w:tc>
          <w:tcPr>
            <w:tcW w:w="3118"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Для оценки показателя рекомендуется использовать подтвержденные диагнозы в соответствии с данными специализированных медицинских организаций</w:t>
            </w: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Удельный вес повторных инфарктов</w:t>
            </w:r>
          </w:p>
        </w:tc>
        <w:tc>
          <w:tcPr>
            <w:tcW w:w="1757"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w:t>
            </w:r>
          </w:p>
        </w:tc>
        <w:tc>
          <w:tcPr>
            <w:tcW w:w="3118"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По данным персонифицированного учета</w:t>
            </w: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Доля обоснованных жалоб пациентов на работу </w:t>
            </w:r>
            <w:proofErr w:type="gramStart"/>
            <w:r w:rsidRPr="000C2067">
              <w:rPr>
                <w:rFonts w:ascii="Times New Roman" w:hAnsi="Times New Roman" w:cs="Times New Roman"/>
                <w:sz w:val="24"/>
                <w:szCs w:val="24"/>
              </w:rPr>
              <w:t>медицинской</w:t>
            </w:r>
            <w:proofErr w:type="gramEnd"/>
            <w:r w:rsidRPr="000C2067">
              <w:rPr>
                <w:rFonts w:ascii="Times New Roman" w:hAnsi="Times New Roman" w:cs="Times New Roman"/>
                <w:sz w:val="24"/>
                <w:szCs w:val="24"/>
              </w:rPr>
              <w:t xml:space="preserve"> организации</w:t>
            </w:r>
          </w:p>
        </w:tc>
        <w:tc>
          <w:tcPr>
            <w:tcW w:w="1757" w:type="dxa"/>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w:t>
            </w:r>
          </w:p>
        </w:tc>
        <w:tc>
          <w:tcPr>
            <w:tcW w:w="3118"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Для оценки показателя учитываются жалобы на медицинские организации, поступившие в ТФОМС, орган управления здравоохранением, СМО субъекта Российской Федерации</w:t>
            </w: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Доля посещений по заболеваниям, осуществленным в неотложной форме, от общего числа посещений по заболеваниям</w:t>
            </w:r>
          </w:p>
        </w:tc>
        <w:tc>
          <w:tcPr>
            <w:tcW w:w="175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от всех посещений по заболеванию</w:t>
            </w:r>
          </w:p>
        </w:tc>
        <w:tc>
          <w:tcPr>
            <w:tcW w:w="3118"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w:t>
            </w: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Доля нарушений, выявленных при проведении медико-экономической экспертизы</w:t>
            </w:r>
          </w:p>
        </w:tc>
        <w:tc>
          <w:tcPr>
            <w:tcW w:w="175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от количества проведенных медико-экономических экспертиз</w:t>
            </w:r>
          </w:p>
        </w:tc>
        <w:tc>
          <w:tcPr>
            <w:tcW w:w="3118"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w:t>
            </w: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Доля нарушений, выявленных при проведении экспертизы качества медицинской помощи</w:t>
            </w:r>
          </w:p>
        </w:tc>
        <w:tc>
          <w:tcPr>
            <w:tcW w:w="175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от количества проведенных экспертиз качества медицинской помощи</w:t>
            </w:r>
          </w:p>
        </w:tc>
        <w:tc>
          <w:tcPr>
            <w:tcW w:w="3118"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w:t>
            </w:r>
          </w:p>
        </w:tc>
      </w:tr>
      <w:tr w:rsidR="000C2067" w:rsidRPr="000C2067">
        <w:tc>
          <w:tcPr>
            <w:tcW w:w="9070" w:type="dxa"/>
            <w:gridSpan w:val="3"/>
          </w:tcPr>
          <w:p w:rsidR="000C2067" w:rsidRPr="000C2067" w:rsidRDefault="000C2067">
            <w:pPr>
              <w:pStyle w:val="ConsPlusNormal"/>
              <w:outlineLvl w:val="3"/>
              <w:rPr>
                <w:rFonts w:ascii="Times New Roman" w:hAnsi="Times New Roman" w:cs="Times New Roman"/>
                <w:sz w:val="24"/>
                <w:szCs w:val="24"/>
              </w:rPr>
            </w:pPr>
            <w:r w:rsidRPr="000C2067">
              <w:rPr>
                <w:rFonts w:ascii="Times New Roman" w:hAnsi="Times New Roman" w:cs="Times New Roman"/>
                <w:sz w:val="24"/>
                <w:szCs w:val="24"/>
              </w:rPr>
              <w:t>1.2. Рекомендуемый период оценки: не чаще одного раза в квартал и 1 раз в год</w:t>
            </w: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Уровень первичного выхода на инвалидность лиц трудоспособного возраста в связи с заболеванием</w:t>
            </w:r>
          </w:p>
        </w:tc>
        <w:tc>
          <w:tcPr>
            <w:tcW w:w="175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Количество случаев на 1 тыс. человек прикрепленного населения трудоспособного возраста</w:t>
            </w:r>
          </w:p>
        </w:tc>
        <w:tc>
          <w:tcPr>
            <w:tcW w:w="3118"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w:t>
            </w: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lastRenderedPageBreak/>
              <w:t>Доля лиц, умерших от инсульта и (или) инфаркта миокарда в трудоспособном возрасте, среди прикрепленного населения</w:t>
            </w:r>
          </w:p>
        </w:tc>
        <w:tc>
          <w:tcPr>
            <w:tcW w:w="1757" w:type="dxa"/>
            <w:vMerge w:val="restart"/>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Число случаев на 1 тыс. лиц трудоспособного возраста (женщины 18 - 54 года, мужчины 18 - 59 лет), среди прикрепленного населения</w:t>
            </w:r>
          </w:p>
        </w:tc>
        <w:tc>
          <w:tcPr>
            <w:tcW w:w="3118" w:type="dxa"/>
            <w:vMerge w:val="restart"/>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w:t>
            </w: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Доля умерших в трудоспособном возрасте пациентов с ЗНО, состоящих на учете, от общего числа умерших в трудоспособном возрасте пациентов с ЗНО</w:t>
            </w:r>
          </w:p>
        </w:tc>
        <w:tc>
          <w:tcPr>
            <w:tcW w:w="1757" w:type="dxa"/>
            <w:vMerge/>
          </w:tcPr>
          <w:p w:rsidR="000C2067" w:rsidRPr="000C2067" w:rsidRDefault="000C2067">
            <w:pPr>
              <w:rPr>
                <w:rFonts w:ascii="Times New Roman" w:hAnsi="Times New Roman" w:cs="Times New Roman"/>
                <w:sz w:val="24"/>
                <w:szCs w:val="24"/>
              </w:rPr>
            </w:pPr>
          </w:p>
        </w:tc>
        <w:tc>
          <w:tcPr>
            <w:tcW w:w="3118" w:type="dxa"/>
            <w:vMerge/>
          </w:tcPr>
          <w:p w:rsidR="000C2067" w:rsidRPr="000C2067" w:rsidRDefault="000C2067">
            <w:pPr>
              <w:rPr>
                <w:rFonts w:ascii="Times New Roman" w:hAnsi="Times New Roman" w:cs="Times New Roman"/>
                <w:sz w:val="24"/>
                <w:szCs w:val="24"/>
              </w:rPr>
            </w:pP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Уровень заболевания инфарктом</w:t>
            </w:r>
          </w:p>
        </w:tc>
        <w:tc>
          <w:tcPr>
            <w:tcW w:w="1757" w:type="dxa"/>
            <w:vMerge/>
          </w:tcPr>
          <w:p w:rsidR="000C2067" w:rsidRPr="000C2067" w:rsidRDefault="000C2067">
            <w:pPr>
              <w:rPr>
                <w:rFonts w:ascii="Times New Roman" w:hAnsi="Times New Roman" w:cs="Times New Roman"/>
                <w:sz w:val="24"/>
                <w:szCs w:val="24"/>
              </w:rPr>
            </w:pPr>
          </w:p>
        </w:tc>
        <w:tc>
          <w:tcPr>
            <w:tcW w:w="3118" w:type="dxa"/>
            <w:vMerge/>
          </w:tcPr>
          <w:p w:rsidR="000C2067" w:rsidRPr="000C2067" w:rsidRDefault="000C2067">
            <w:pPr>
              <w:rPr>
                <w:rFonts w:ascii="Times New Roman" w:hAnsi="Times New Roman" w:cs="Times New Roman"/>
                <w:sz w:val="24"/>
                <w:szCs w:val="24"/>
              </w:rPr>
            </w:pP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Уровень заболевания инсультом</w:t>
            </w:r>
          </w:p>
        </w:tc>
        <w:tc>
          <w:tcPr>
            <w:tcW w:w="1757" w:type="dxa"/>
            <w:vMerge/>
          </w:tcPr>
          <w:p w:rsidR="000C2067" w:rsidRPr="000C2067" w:rsidRDefault="000C2067">
            <w:pPr>
              <w:rPr>
                <w:rFonts w:ascii="Times New Roman" w:hAnsi="Times New Roman" w:cs="Times New Roman"/>
                <w:sz w:val="24"/>
                <w:szCs w:val="24"/>
              </w:rPr>
            </w:pPr>
          </w:p>
        </w:tc>
        <w:tc>
          <w:tcPr>
            <w:tcW w:w="3118" w:type="dxa"/>
            <w:vMerge/>
          </w:tcPr>
          <w:p w:rsidR="000C2067" w:rsidRPr="000C2067" w:rsidRDefault="000C2067">
            <w:pPr>
              <w:rPr>
                <w:rFonts w:ascii="Times New Roman" w:hAnsi="Times New Roman" w:cs="Times New Roman"/>
                <w:sz w:val="24"/>
                <w:szCs w:val="24"/>
              </w:rPr>
            </w:pP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Удельный вес пациентов с сахарным диабетом, перенесших ампутацию</w:t>
            </w:r>
          </w:p>
        </w:tc>
        <w:tc>
          <w:tcPr>
            <w:tcW w:w="1757" w:type="dxa"/>
            <w:vMerge w:val="restart"/>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Процент от всех пациентов с сахарным диабетом среди прикрепленного населения</w:t>
            </w:r>
          </w:p>
        </w:tc>
        <w:tc>
          <w:tcPr>
            <w:tcW w:w="3118" w:type="dxa"/>
            <w:vMerge w:val="restart"/>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w:t>
            </w: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Удельный вес пациентов с сахарным диабетом, осложнившимся комой</w:t>
            </w:r>
          </w:p>
        </w:tc>
        <w:tc>
          <w:tcPr>
            <w:tcW w:w="1757" w:type="dxa"/>
            <w:vMerge/>
          </w:tcPr>
          <w:p w:rsidR="000C2067" w:rsidRPr="000C2067" w:rsidRDefault="000C2067">
            <w:pPr>
              <w:rPr>
                <w:rFonts w:ascii="Times New Roman" w:hAnsi="Times New Roman" w:cs="Times New Roman"/>
                <w:sz w:val="24"/>
                <w:szCs w:val="24"/>
              </w:rPr>
            </w:pPr>
          </w:p>
        </w:tc>
        <w:tc>
          <w:tcPr>
            <w:tcW w:w="3118" w:type="dxa"/>
            <w:vMerge/>
          </w:tcPr>
          <w:p w:rsidR="000C2067" w:rsidRPr="000C2067" w:rsidRDefault="000C2067">
            <w:pPr>
              <w:rPr>
                <w:rFonts w:ascii="Times New Roman" w:hAnsi="Times New Roman" w:cs="Times New Roman"/>
                <w:sz w:val="24"/>
                <w:szCs w:val="24"/>
              </w:rPr>
            </w:pPr>
          </w:p>
        </w:tc>
      </w:tr>
      <w:tr w:rsidR="000C2067" w:rsidRPr="000C2067">
        <w:tc>
          <w:tcPr>
            <w:tcW w:w="9070" w:type="dxa"/>
            <w:gridSpan w:val="3"/>
          </w:tcPr>
          <w:p w:rsidR="000C2067" w:rsidRPr="000C2067" w:rsidRDefault="000C2067">
            <w:pPr>
              <w:pStyle w:val="ConsPlusNormal"/>
              <w:outlineLvl w:val="2"/>
              <w:rPr>
                <w:rFonts w:ascii="Times New Roman" w:hAnsi="Times New Roman" w:cs="Times New Roman"/>
                <w:sz w:val="24"/>
                <w:szCs w:val="24"/>
              </w:rPr>
            </w:pPr>
            <w:r w:rsidRPr="000C2067">
              <w:rPr>
                <w:rFonts w:ascii="Times New Roman" w:hAnsi="Times New Roman" w:cs="Times New Roman"/>
                <w:sz w:val="24"/>
                <w:szCs w:val="24"/>
              </w:rPr>
              <w:t>2. Показатели интенсивности</w:t>
            </w:r>
          </w:p>
        </w:tc>
      </w:tr>
      <w:tr w:rsidR="000C2067" w:rsidRPr="000C2067">
        <w:tc>
          <w:tcPr>
            <w:tcW w:w="9070" w:type="dxa"/>
            <w:gridSpan w:val="3"/>
          </w:tcPr>
          <w:p w:rsidR="000C2067" w:rsidRPr="000C2067" w:rsidRDefault="000C2067">
            <w:pPr>
              <w:pStyle w:val="ConsPlusNormal"/>
              <w:outlineLvl w:val="3"/>
              <w:rPr>
                <w:rFonts w:ascii="Times New Roman" w:hAnsi="Times New Roman" w:cs="Times New Roman"/>
                <w:sz w:val="24"/>
                <w:szCs w:val="24"/>
              </w:rPr>
            </w:pPr>
            <w:r w:rsidRPr="000C2067">
              <w:rPr>
                <w:rFonts w:ascii="Times New Roman" w:hAnsi="Times New Roman" w:cs="Times New Roman"/>
                <w:sz w:val="24"/>
                <w:szCs w:val="24"/>
              </w:rPr>
              <w:t>2.1. Рекомендуемый период оценки: не реже 1 раза в месяц</w:t>
            </w: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Количество посещений на 1 тыс. человек прикрепленного населения</w:t>
            </w:r>
          </w:p>
        </w:tc>
        <w:tc>
          <w:tcPr>
            <w:tcW w:w="175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Ед.</w:t>
            </w:r>
          </w:p>
        </w:tc>
        <w:tc>
          <w:tcPr>
            <w:tcW w:w="3118"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Для оценки показателя рекомендуется контролировать соответствие фактического количества посещений функции врачебной должности в разрезе медицинских специальностей.</w:t>
            </w: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Доля посещений с профилактической целью от общего количества посещений</w:t>
            </w:r>
          </w:p>
        </w:tc>
        <w:tc>
          <w:tcPr>
            <w:tcW w:w="175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w:t>
            </w:r>
          </w:p>
        </w:tc>
        <w:tc>
          <w:tcPr>
            <w:tcW w:w="3118"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Показатель не используется, если оплата посещений с профилактической целью (диспансеризация, профилактические осмотры) осуществляется за единицу объема медицинской помощи</w:t>
            </w: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Количество выявленных случаев злокачественных новообразований всех локализаций на 1000 прикрепившихся</w:t>
            </w:r>
          </w:p>
        </w:tc>
        <w:tc>
          <w:tcPr>
            <w:tcW w:w="175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Ед.</w:t>
            </w:r>
          </w:p>
        </w:tc>
        <w:tc>
          <w:tcPr>
            <w:tcW w:w="3118"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w:t>
            </w: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Доля пациентов, охваченных диспансерным наблюдением из числа подлежащих, в том числе с использованием дистанционных </w:t>
            </w:r>
            <w:r w:rsidRPr="000C2067">
              <w:rPr>
                <w:rFonts w:ascii="Times New Roman" w:hAnsi="Times New Roman" w:cs="Times New Roman"/>
                <w:sz w:val="24"/>
                <w:szCs w:val="24"/>
              </w:rPr>
              <w:lastRenderedPageBreak/>
              <w:t>методов наблюдения</w:t>
            </w:r>
          </w:p>
        </w:tc>
        <w:tc>
          <w:tcPr>
            <w:tcW w:w="175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lastRenderedPageBreak/>
              <w:t>%</w:t>
            </w:r>
          </w:p>
        </w:tc>
        <w:tc>
          <w:tcPr>
            <w:tcW w:w="3118" w:type="dxa"/>
            <w:vMerge w:val="restart"/>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Для оценки показателей рекомендуется применять ретроспективный анализ оказанных медицинских </w:t>
            </w:r>
            <w:r w:rsidRPr="000C2067">
              <w:rPr>
                <w:rFonts w:ascii="Times New Roman" w:hAnsi="Times New Roman" w:cs="Times New Roman"/>
                <w:sz w:val="24"/>
                <w:szCs w:val="24"/>
              </w:rPr>
              <w:lastRenderedPageBreak/>
              <w:t>услуг, в том числе при госпитализации</w:t>
            </w: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lastRenderedPageBreak/>
              <w:t>Доля лиц с впервые выявленной ишемической болезнью сердца, взятых под диспансерное наблюдение, в том числе с использованием дистанционных методов наблюдения</w:t>
            </w:r>
          </w:p>
        </w:tc>
        <w:tc>
          <w:tcPr>
            <w:tcW w:w="175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w:t>
            </w:r>
          </w:p>
        </w:tc>
        <w:tc>
          <w:tcPr>
            <w:tcW w:w="3118" w:type="dxa"/>
            <w:vMerge/>
          </w:tcPr>
          <w:p w:rsidR="000C2067" w:rsidRPr="000C2067" w:rsidRDefault="000C2067">
            <w:pPr>
              <w:rPr>
                <w:rFonts w:ascii="Times New Roman" w:hAnsi="Times New Roman" w:cs="Times New Roman"/>
                <w:sz w:val="24"/>
                <w:szCs w:val="24"/>
              </w:rPr>
            </w:pP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Доля лиц с впервые выявленной артериальной гипертензией, взятых под диспансерное наблюдение, в том числе с использованием дистанционных методов наблюдения</w:t>
            </w:r>
          </w:p>
        </w:tc>
        <w:tc>
          <w:tcPr>
            <w:tcW w:w="175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w:t>
            </w:r>
          </w:p>
        </w:tc>
        <w:tc>
          <w:tcPr>
            <w:tcW w:w="3118" w:type="dxa"/>
            <w:vMerge/>
          </w:tcPr>
          <w:p w:rsidR="000C2067" w:rsidRPr="000C2067" w:rsidRDefault="000C2067">
            <w:pPr>
              <w:rPr>
                <w:rFonts w:ascii="Times New Roman" w:hAnsi="Times New Roman" w:cs="Times New Roman"/>
                <w:sz w:val="24"/>
                <w:szCs w:val="24"/>
              </w:rPr>
            </w:pPr>
          </w:p>
        </w:tc>
      </w:tr>
      <w:tr w:rsidR="000C2067" w:rsidRPr="000C2067">
        <w:tc>
          <w:tcPr>
            <w:tcW w:w="9070" w:type="dxa"/>
            <w:gridSpan w:val="3"/>
          </w:tcPr>
          <w:p w:rsidR="000C2067" w:rsidRPr="000C2067" w:rsidRDefault="000C2067">
            <w:pPr>
              <w:pStyle w:val="ConsPlusNormal"/>
              <w:outlineLvl w:val="3"/>
              <w:rPr>
                <w:rFonts w:ascii="Times New Roman" w:hAnsi="Times New Roman" w:cs="Times New Roman"/>
                <w:sz w:val="24"/>
                <w:szCs w:val="24"/>
              </w:rPr>
            </w:pPr>
            <w:r w:rsidRPr="000C2067">
              <w:rPr>
                <w:rFonts w:ascii="Times New Roman" w:hAnsi="Times New Roman" w:cs="Times New Roman"/>
                <w:sz w:val="24"/>
                <w:szCs w:val="24"/>
              </w:rPr>
              <w:t>2.2. Рекомендуемый период оценки: не чаще одного раза в квартал и 1 раз в год</w:t>
            </w: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Охват диспансеризацией определенных гру</w:t>
            </w:r>
            <w:proofErr w:type="gramStart"/>
            <w:r w:rsidRPr="000C2067">
              <w:rPr>
                <w:rFonts w:ascii="Times New Roman" w:hAnsi="Times New Roman" w:cs="Times New Roman"/>
                <w:sz w:val="24"/>
                <w:szCs w:val="24"/>
              </w:rPr>
              <w:t>пп взр</w:t>
            </w:r>
            <w:proofErr w:type="gramEnd"/>
            <w:r w:rsidRPr="000C2067">
              <w:rPr>
                <w:rFonts w:ascii="Times New Roman" w:hAnsi="Times New Roman" w:cs="Times New Roman"/>
                <w:sz w:val="24"/>
                <w:szCs w:val="24"/>
              </w:rPr>
              <w:t>ослого населения из подлежащего диспансеризации в текущем году</w:t>
            </w:r>
          </w:p>
        </w:tc>
        <w:tc>
          <w:tcPr>
            <w:tcW w:w="175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(целевое значение - не менее 80 процентов от подлежащих)</w:t>
            </w:r>
          </w:p>
        </w:tc>
        <w:tc>
          <w:tcPr>
            <w:tcW w:w="3118"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Для оценки показателя может применяться индикатор отношения количества случаев II-</w:t>
            </w:r>
            <w:proofErr w:type="spellStart"/>
            <w:r w:rsidRPr="000C2067">
              <w:rPr>
                <w:rFonts w:ascii="Times New Roman" w:hAnsi="Times New Roman" w:cs="Times New Roman"/>
                <w:sz w:val="24"/>
                <w:szCs w:val="24"/>
              </w:rPr>
              <w:t>го</w:t>
            </w:r>
            <w:proofErr w:type="spellEnd"/>
            <w:r w:rsidRPr="000C2067">
              <w:rPr>
                <w:rFonts w:ascii="Times New Roman" w:hAnsi="Times New Roman" w:cs="Times New Roman"/>
                <w:sz w:val="24"/>
                <w:szCs w:val="24"/>
              </w:rPr>
              <w:t xml:space="preserve"> этапа диспансеризации к общему количеству законченных случаев диспансеризации</w:t>
            </w: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Охват населения всех (или отдельных) возрастных групп, охваченных профилактическими прививками против гриппа, от общего числа лиц указанных групп, подлежащих охвату профилактическими прививками, среди лиц, прикрепленных к </w:t>
            </w:r>
            <w:proofErr w:type="gramStart"/>
            <w:r w:rsidRPr="000C2067">
              <w:rPr>
                <w:rFonts w:ascii="Times New Roman" w:hAnsi="Times New Roman" w:cs="Times New Roman"/>
                <w:sz w:val="24"/>
                <w:szCs w:val="24"/>
              </w:rPr>
              <w:t>медицинской</w:t>
            </w:r>
            <w:proofErr w:type="gramEnd"/>
            <w:r w:rsidRPr="000C2067">
              <w:rPr>
                <w:rFonts w:ascii="Times New Roman" w:hAnsi="Times New Roman" w:cs="Times New Roman"/>
                <w:sz w:val="24"/>
                <w:szCs w:val="24"/>
              </w:rPr>
              <w:t xml:space="preserve"> организации</w:t>
            </w:r>
          </w:p>
        </w:tc>
        <w:tc>
          <w:tcPr>
            <w:tcW w:w="175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(целевое значение - не менее 30 процентов от подлежащих)</w:t>
            </w:r>
          </w:p>
        </w:tc>
        <w:tc>
          <w:tcPr>
            <w:tcW w:w="3118"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w:t>
            </w:r>
          </w:p>
        </w:tc>
      </w:tr>
      <w:tr w:rsidR="000C2067" w:rsidRPr="000C2067">
        <w:tc>
          <w:tcPr>
            <w:tcW w:w="4195"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Охват населения всех (или отдельных) возрастных групп вакцинированием против пневмококковой инфекции от общего числа лиц указанных групп, подлежащих охвату профилактическими прививками, среди лиц, прикрепленных </w:t>
            </w:r>
            <w:proofErr w:type="gramStart"/>
            <w:r w:rsidRPr="000C2067">
              <w:rPr>
                <w:rFonts w:ascii="Times New Roman" w:hAnsi="Times New Roman" w:cs="Times New Roman"/>
                <w:sz w:val="24"/>
                <w:szCs w:val="24"/>
              </w:rPr>
              <w:t>к</w:t>
            </w:r>
            <w:proofErr w:type="gramEnd"/>
            <w:r w:rsidRPr="000C2067">
              <w:rPr>
                <w:rFonts w:ascii="Times New Roman" w:hAnsi="Times New Roman" w:cs="Times New Roman"/>
                <w:sz w:val="24"/>
                <w:szCs w:val="24"/>
              </w:rPr>
              <w:t xml:space="preserve"> медицинской организации</w:t>
            </w:r>
          </w:p>
        </w:tc>
        <w:tc>
          <w:tcPr>
            <w:tcW w:w="1757"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 (целевое значение - не менее 10% </w:t>
            </w:r>
            <w:proofErr w:type="spellStart"/>
            <w:r w:rsidRPr="000C2067">
              <w:rPr>
                <w:rFonts w:ascii="Times New Roman" w:hAnsi="Times New Roman" w:cs="Times New Roman"/>
                <w:sz w:val="24"/>
                <w:szCs w:val="24"/>
              </w:rPr>
              <w:t>прикрепленно</w:t>
            </w:r>
            <w:proofErr w:type="spellEnd"/>
            <w:r w:rsidRPr="000C2067">
              <w:rPr>
                <w:rFonts w:ascii="Times New Roman" w:hAnsi="Times New Roman" w:cs="Times New Roman"/>
                <w:sz w:val="24"/>
                <w:szCs w:val="24"/>
              </w:rPr>
              <w:t xml:space="preserve"> о населения)</w:t>
            </w:r>
          </w:p>
        </w:tc>
        <w:tc>
          <w:tcPr>
            <w:tcW w:w="3118" w:type="dxa"/>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3789E" w:rsidRDefault="0003789E">
      <w:pPr>
        <w:rPr>
          <w:rFonts w:ascii="Times New Roman" w:eastAsia="Times New Roman" w:hAnsi="Times New Roman" w:cs="Times New Roman"/>
          <w:sz w:val="24"/>
          <w:szCs w:val="24"/>
          <w:lang w:eastAsia="ru-RU"/>
        </w:rPr>
      </w:pPr>
      <w:r>
        <w:rPr>
          <w:rFonts w:ascii="Times New Roman" w:hAnsi="Times New Roman" w:cs="Times New Roman"/>
          <w:sz w:val="24"/>
          <w:szCs w:val="24"/>
        </w:rPr>
        <w:br w:type="page"/>
      </w:r>
    </w:p>
    <w:p w:rsidR="000C2067" w:rsidRPr="000C2067" w:rsidRDefault="000C2067">
      <w:pPr>
        <w:pStyle w:val="ConsPlusNormal"/>
        <w:jc w:val="right"/>
        <w:outlineLvl w:val="1"/>
        <w:rPr>
          <w:rFonts w:ascii="Times New Roman" w:hAnsi="Times New Roman" w:cs="Times New Roman"/>
          <w:sz w:val="24"/>
          <w:szCs w:val="24"/>
        </w:rPr>
      </w:pPr>
      <w:r w:rsidRPr="000C2067">
        <w:rPr>
          <w:rFonts w:ascii="Times New Roman" w:hAnsi="Times New Roman" w:cs="Times New Roman"/>
          <w:sz w:val="24"/>
          <w:szCs w:val="24"/>
        </w:rPr>
        <w:lastRenderedPageBreak/>
        <w:t>Приложение 6</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jc w:val="center"/>
        <w:rPr>
          <w:rFonts w:ascii="Times New Roman" w:hAnsi="Times New Roman" w:cs="Times New Roman"/>
          <w:sz w:val="24"/>
          <w:szCs w:val="24"/>
        </w:rPr>
      </w:pPr>
      <w:bookmarkStart w:id="12" w:name="P2683"/>
      <w:bookmarkEnd w:id="12"/>
      <w:r w:rsidRPr="000C2067">
        <w:rPr>
          <w:rFonts w:ascii="Times New Roman" w:hAnsi="Times New Roman" w:cs="Times New Roman"/>
          <w:sz w:val="24"/>
          <w:szCs w:val="24"/>
        </w:rPr>
        <w:t>ЗНАЧЕНИЯ</w:t>
      </w: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ТАРИФОВ НА ОПЛАТУ МЕДИЦИНСКОЙ ПОМОЩИ В РАМКАХ МЕРОПРИЯТИЙ</w:t>
      </w:r>
    </w:p>
    <w:p w:rsidR="000C2067" w:rsidRPr="000C2067" w:rsidRDefault="000C2067">
      <w:pPr>
        <w:pStyle w:val="ConsPlusTitle"/>
        <w:jc w:val="center"/>
        <w:rPr>
          <w:rFonts w:ascii="Times New Roman" w:hAnsi="Times New Roman" w:cs="Times New Roman"/>
          <w:sz w:val="24"/>
          <w:szCs w:val="24"/>
        </w:rPr>
      </w:pPr>
      <w:proofErr w:type="gramStart"/>
      <w:r w:rsidRPr="000C2067">
        <w:rPr>
          <w:rFonts w:ascii="Times New Roman" w:hAnsi="Times New Roman" w:cs="Times New Roman"/>
          <w:sz w:val="24"/>
          <w:szCs w:val="24"/>
        </w:rPr>
        <w:t>ПО ДИСПАНСЕРИЗАЦИИ ОТДЕЛЬНЫХ КАТЕГОРИЙ ГРАЖДАН (БЕЗ УЧЕТА</w:t>
      </w:r>
      <w:proofErr w:type="gramEnd"/>
    </w:p>
    <w:p w:rsidR="000C2067" w:rsidRPr="000C2067" w:rsidRDefault="000C2067">
      <w:pPr>
        <w:pStyle w:val="ConsPlusTitle"/>
        <w:jc w:val="center"/>
        <w:rPr>
          <w:rFonts w:ascii="Times New Roman" w:hAnsi="Times New Roman" w:cs="Times New Roman"/>
          <w:sz w:val="24"/>
          <w:szCs w:val="24"/>
        </w:rPr>
      </w:pPr>
      <w:proofErr w:type="gramStart"/>
      <w:r w:rsidRPr="000C2067">
        <w:rPr>
          <w:rFonts w:ascii="Times New Roman" w:hAnsi="Times New Roman" w:cs="Times New Roman"/>
          <w:sz w:val="24"/>
          <w:szCs w:val="24"/>
        </w:rPr>
        <w:t>КОЭФФИЦИЕНТА ДИФФЕРЕНЦИАЦИИ)</w:t>
      </w:r>
      <w:proofErr w:type="gramEnd"/>
    </w:p>
    <w:p w:rsidR="000C2067" w:rsidRPr="0003789E" w:rsidRDefault="000C2067">
      <w:pPr>
        <w:pStyle w:val="ConsPlusNormal"/>
        <w:jc w:val="center"/>
        <w:rPr>
          <w:rFonts w:ascii="Times New Roman" w:hAnsi="Times New Roman" w:cs="Times New Roman"/>
          <w:sz w:val="24"/>
          <w:szCs w:val="24"/>
        </w:rPr>
      </w:pPr>
    </w:p>
    <w:p w:rsidR="008A713C" w:rsidRPr="008A713C" w:rsidRDefault="008A713C" w:rsidP="008A713C">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в ред. письма Минздрава России N 11-7/10/2-8949,</w:t>
      </w:r>
      <w:r w:rsidRPr="008A713C">
        <w:rPr>
          <w:rFonts w:ascii="Times New Roman" w:hAnsi="Times New Roman" w:cs="Times New Roman"/>
          <w:sz w:val="24"/>
          <w:szCs w:val="24"/>
        </w:rPr>
        <w:t xml:space="preserve"> </w:t>
      </w:r>
      <w:r w:rsidRPr="000C2067">
        <w:rPr>
          <w:rFonts w:ascii="Times New Roman" w:hAnsi="Times New Roman" w:cs="Times New Roman"/>
          <w:sz w:val="24"/>
          <w:szCs w:val="24"/>
        </w:rPr>
        <w:t>ФФО</w:t>
      </w:r>
      <w:r>
        <w:rPr>
          <w:rFonts w:ascii="Times New Roman" w:hAnsi="Times New Roman" w:cs="Times New Roman"/>
          <w:sz w:val="24"/>
          <w:szCs w:val="24"/>
        </w:rPr>
        <w:t>МС N 15217/26-2/и от 25.12.2017</w:t>
      </w:r>
    </w:p>
    <w:p w:rsidR="008A713C" w:rsidRPr="008A713C" w:rsidRDefault="008A713C">
      <w:pPr>
        <w:pStyle w:val="ConsPlusNorma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0C2067" w:rsidRPr="000C2067">
        <w:tc>
          <w:tcPr>
            <w:tcW w:w="9069" w:type="dxa"/>
            <w:gridSpan w:val="3"/>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Диспансеризация взрослого населения</w:t>
            </w:r>
          </w:p>
        </w:tc>
      </w:tr>
      <w:tr w:rsidR="000C2067" w:rsidRPr="000C2067">
        <w:tc>
          <w:tcPr>
            <w:tcW w:w="9069" w:type="dxa"/>
            <w:gridSpan w:val="3"/>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 xml:space="preserve">приказ Министерства здравоохранения РФ от 26 октября 2017 г. N 869н "Об утверждении </w:t>
            </w:r>
            <w:proofErr w:type="gramStart"/>
            <w:r w:rsidRPr="000C2067">
              <w:rPr>
                <w:rFonts w:ascii="Times New Roman" w:hAnsi="Times New Roman" w:cs="Times New Roman"/>
                <w:sz w:val="24"/>
                <w:szCs w:val="24"/>
              </w:rPr>
              <w:t>порядка проведения диспансеризации определенных групп взрослого населения</w:t>
            </w:r>
            <w:proofErr w:type="gramEnd"/>
            <w:r w:rsidRPr="000C2067">
              <w:rPr>
                <w:rFonts w:ascii="Times New Roman" w:hAnsi="Times New Roman" w:cs="Times New Roman"/>
                <w:sz w:val="24"/>
                <w:szCs w:val="24"/>
              </w:rPr>
              <w:t>"</w:t>
            </w:r>
          </w:p>
        </w:tc>
      </w:tr>
      <w:tr w:rsidR="000C2067" w:rsidRPr="000C2067">
        <w:tc>
          <w:tcPr>
            <w:tcW w:w="793"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пол</w:t>
            </w:r>
          </w:p>
        </w:tc>
        <w:tc>
          <w:tcPr>
            <w:tcW w:w="674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возраст</w:t>
            </w:r>
          </w:p>
        </w:tc>
        <w:tc>
          <w:tcPr>
            <w:tcW w:w="153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Стоимость, руб.</w:t>
            </w:r>
          </w:p>
        </w:tc>
      </w:tr>
      <w:tr w:rsidR="000C2067" w:rsidRPr="000C2067">
        <w:tc>
          <w:tcPr>
            <w:tcW w:w="793"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м</w:t>
            </w:r>
          </w:p>
        </w:tc>
        <w:tc>
          <w:tcPr>
            <w:tcW w:w="674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21, 24, 27, 30, 33</w:t>
            </w:r>
          </w:p>
        </w:tc>
        <w:tc>
          <w:tcPr>
            <w:tcW w:w="153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596</w:t>
            </w:r>
          </w:p>
        </w:tc>
      </w:tr>
      <w:tr w:rsidR="000C2067" w:rsidRPr="000C2067">
        <w:tc>
          <w:tcPr>
            <w:tcW w:w="793"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м</w:t>
            </w:r>
          </w:p>
        </w:tc>
        <w:tc>
          <w:tcPr>
            <w:tcW w:w="674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36, 39, 42, 48, 54, 87, 90, 93, 96, 99</w:t>
            </w:r>
          </w:p>
        </w:tc>
        <w:tc>
          <w:tcPr>
            <w:tcW w:w="153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670</w:t>
            </w:r>
          </w:p>
        </w:tc>
      </w:tr>
      <w:tr w:rsidR="000C2067" w:rsidRPr="000C2067">
        <w:tc>
          <w:tcPr>
            <w:tcW w:w="793"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м</w:t>
            </w:r>
          </w:p>
        </w:tc>
        <w:tc>
          <w:tcPr>
            <w:tcW w:w="674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60, 66, 72, 75, 78, 81, 84</w:t>
            </w:r>
          </w:p>
        </w:tc>
        <w:tc>
          <w:tcPr>
            <w:tcW w:w="153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742</w:t>
            </w:r>
          </w:p>
        </w:tc>
      </w:tr>
      <w:tr w:rsidR="000C2067" w:rsidRPr="000C2067">
        <w:tc>
          <w:tcPr>
            <w:tcW w:w="793"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м</w:t>
            </w:r>
          </w:p>
        </w:tc>
        <w:tc>
          <w:tcPr>
            <w:tcW w:w="674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45, 57</w:t>
            </w:r>
          </w:p>
        </w:tc>
        <w:tc>
          <w:tcPr>
            <w:tcW w:w="153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1 043</w:t>
            </w:r>
          </w:p>
        </w:tc>
      </w:tr>
      <w:tr w:rsidR="000C2067" w:rsidRPr="000C2067">
        <w:tc>
          <w:tcPr>
            <w:tcW w:w="793"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м</w:t>
            </w:r>
          </w:p>
        </w:tc>
        <w:tc>
          <w:tcPr>
            <w:tcW w:w="674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63, 69</w:t>
            </w:r>
          </w:p>
        </w:tc>
        <w:tc>
          <w:tcPr>
            <w:tcW w:w="153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1 113</w:t>
            </w:r>
          </w:p>
        </w:tc>
      </w:tr>
      <w:tr w:rsidR="000C2067" w:rsidRPr="000C2067">
        <w:tc>
          <w:tcPr>
            <w:tcW w:w="793"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м</w:t>
            </w:r>
          </w:p>
        </w:tc>
        <w:tc>
          <w:tcPr>
            <w:tcW w:w="674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51</w:t>
            </w:r>
          </w:p>
        </w:tc>
        <w:tc>
          <w:tcPr>
            <w:tcW w:w="153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1 417</w:t>
            </w:r>
          </w:p>
        </w:tc>
      </w:tr>
      <w:tr w:rsidR="000C2067" w:rsidRPr="000C2067">
        <w:tc>
          <w:tcPr>
            <w:tcW w:w="793"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м</w:t>
            </w:r>
          </w:p>
        </w:tc>
        <w:tc>
          <w:tcPr>
            <w:tcW w:w="674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Средняя стоимость</w:t>
            </w:r>
          </w:p>
        </w:tc>
        <w:tc>
          <w:tcPr>
            <w:tcW w:w="153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930</w:t>
            </w:r>
          </w:p>
        </w:tc>
      </w:tr>
    </w:tbl>
    <w:p w:rsidR="000C2067" w:rsidRPr="000C2067" w:rsidRDefault="000C206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0C2067" w:rsidRPr="000C2067">
        <w:tc>
          <w:tcPr>
            <w:tcW w:w="793"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пол</w:t>
            </w:r>
          </w:p>
        </w:tc>
        <w:tc>
          <w:tcPr>
            <w:tcW w:w="674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возраст</w:t>
            </w:r>
          </w:p>
        </w:tc>
        <w:tc>
          <w:tcPr>
            <w:tcW w:w="153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Стоимость, руб.</w:t>
            </w:r>
          </w:p>
        </w:tc>
      </w:tr>
      <w:tr w:rsidR="000C2067" w:rsidRPr="000C2067">
        <w:tc>
          <w:tcPr>
            <w:tcW w:w="793"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ж</w:t>
            </w:r>
          </w:p>
        </w:tc>
        <w:tc>
          <w:tcPr>
            <w:tcW w:w="674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21, 24, 27</w:t>
            </w:r>
          </w:p>
        </w:tc>
        <w:tc>
          <w:tcPr>
            <w:tcW w:w="153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596</w:t>
            </w:r>
          </w:p>
        </w:tc>
      </w:tr>
      <w:tr w:rsidR="000C2067" w:rsidRPr="000C2067">
        <w:tc>
          <w:tcPr>
            <w:tcW w:w="793"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ж</w:t>
            </w:r>
          </w:p>
        </w:tc>
        <w:tc>
          <w:tcPr>
            <w:tcW w:w="674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87, 90, 93, 96, 99</w:t>
            </w:r>
          </w:p>
        </w:tc>
        <w:tc>
          <w:tcPr>
            <w:tcW w:w="153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670</w:t>
            </w:r>
          </w:p>
        </w:tc>
      </w:tr>
      <w:tr w:rsidR="000C2067" w:rsidRPr="000C2067">
        <w:tc>
          <w:tcPr>
            <w:tcW w:w="793"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ж</w:t>
            </w:r>
          </w:p>
        </w:tc>
        <w:tc>
          <w:tcPr>
            <w:tcW w:w="674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72, 75, 78, 81, 84</w:t>
            </w:r>
          </w:p>
        </w:tc>
        <w:tc>
          <w:tcPr>
            <w:tcW w:w="153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742</w:t>
            </w:r>
          </w:p>
        </w:tc>
      </w:tr>
      <w:tr w:rsidR="000C2067" w:rsidRPr="000C2067">
        <w:tc>
          <w:tcPr>
            <w:tcW w:w="793"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ж</w:t>
            </w:r>
          </w:p>
        </w:tc>
        <w:tc>
          <w:tcPr>
            <w:tcW w:w="674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30, 33, 36</w:t>
            </w:r>
          </w:p>
        </w:tc>
        <w:tc>
          <w:tcPr>
            <w:tcW w:w="153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1 005</w:t>
            </w:r>
          </w:p>
        </w:tc>
      </w:tr>
      <w:tr w:rsidR="000C2067" w:rsidRPr="000C2067">
        <w:tc>
          <w:tcPr>
            <w:tcW w:w="793"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ж</w:t>
            </w:r>
          </w:p>
        </w:tc>
        <w:tc>
          <w:tcPr>
            <w:tcW w:w="674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63, 66, 69</w:t>
            </w:r>
          </w:p>
        </w:tc>
        <w:tc>
          <w:tcPr>
            <w:tcW w:w="153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1 110</w:t>
            </w:r>
          </w:p>
        </w:tc>
      </w:tr>
      <w:tr w:rsidR="000C2067" w:rsidRPr="000C2067">
        <w:tc>
          <w:tcPr>
            <w:tcW w:w="793"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ж</w:t>
            </w:r>
          </w:p>
        </w:tc>
        <w:tc>
          <w:tcPr>
            <w:tcW w:w="674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39, 42</w:t>
            </w:r>
          </w:p>
        </w:tc>
        <w:tc>
          <w:tcPr>
            <w:tcW w:w="153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1 371</w:t>
            </w:r>
          </w:p>
        </w:tc>
      </w:tr>
      <w:tr w:rsidR="000C2067" w:rsidRPr="000C2067">
        <w:tc>
          <w:tcPr>
            <w:tcW w:w="793"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ж</w:t>
            </w:r>
          </w:p>
        </w:tc>
        <w:tc>
          <w:tcPr>
            <w:tcW w:w="674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45, 48, 51, 54, 57</w:t>
            </w:r>
          </w:p>
        </w:tc>
        <w:tc>
          <w:tcPr>
            <w:tcW w:w="153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1 447</w:t>
            </w:r>
          </w:p>
        </w:tc>
      </w:tr>
      <w:tr w:rsidR="000C2067" w:rsidRPr="000C2067">
        <w:tc>
          <w:tcPr>
            <w:tcW w:w="793"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ж</w:t>
            </w:r>
          </w:p>
        </w:tc>
        <w:tc>
          <w:tcPr>
            <w:tcW w:w="674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60</w:t>
            </w:r>
          </w:p>
        </w:tc>
        <w:tc>
          <w:tcPr>
            <w:tcW w:w="153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1 517</w:t>
            </w:r>
          </w:p>
        </w:tc>
      </w:tr>
      <w:tr w:rsidR="000C2067" w:rsidRPr="000C2067">
        <w:tc>
          <w:tcPr>
            <w:tcW w:w="793"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ж</w:t>
            </w:r>
          </w:p>
        </w:tc>
        <w:tc>
          <w:tcPr>
            <w:tcW w:w="6746"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Средняя стоимость</w:t>
            </w:r>
          </w:p>
        </w:tc>
        <w:tc>
          <w:tcPr>
            <w:tcW w:w="1530"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1057</w:t>
            </w:r>
          </w:p>
        </w:tc>
      </w:tr>
    </w:tbl>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(таблица в ред. письма Минздрава России N 11-7/10/2-8949, ФФОМС N 15217/26-2/и от 25.12.2017)</w:t>
      </w:r>
    </w:p>
    <w:p w:rsidR="000C2067" w:rsidRPr="000C2067" w:rsidRDefault="000C206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6272"/>
        <w:gridCol w:w="2154"/>
      </w:tblGrid>
      <w:tr w:rsidR="000C2067" w:rsidRPr="000C2067">
        <w:tc>
          <w:tcPr>
            <w:tcW w:w="9050" w:type="dxa"/>
            <w:gridSpan w:val="3"/>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Диспансеризация детей-сирот</w:t>
            </w:r>
          </w:p>
        </w:tc>
      </w:tr>
      <w:tr w:rsidR="000C2067" w:rsidRPr="000C2067">
        <w:tc>
          <w:tcPr>
            <w:tcW w:w="9050" w:type="dxa"/>
            <w:gridSpan w:val="3"/>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Приказ Министерства здравоохранения Российской Федерации от 15 февраля 2013 г. N 72н "О проведении диспансеризации пребывающих в стационарных учреждениях детей-сирот и детей, находящихся в трудной жизненной ситуации"</w:t>
            </w:r>
          </w:p>
        </w:tc>
      </w:tr>
      <w:tr w:rsidR="000C2067" w:rsidRPr="000C2067">
        <w:tc>
          <w:tcPr>
            <w:tcW w:w="624"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Пол</w:t>
            </w:r>
          </w:p>
        </w:tc>
        <w:tc>
          <w:tcPr>
            <w:tcW w:w="6272"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Возраст</w:t>
            </w:r>
          </w:p>
        </w:tc>
        <w:tc>
          <w:tcPr>
            <w:tcW w:w="2154"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Стоимость, руб.</w:t>
            </w:r>
          </w:p>
        </w:tc>
      </w:tr>
      <w:tr w:rsidR="000C2067" w:rsidRPr="000C2067">
        <w:tc>
          <w:tcPr>
            <w:tcW w:w="624" w:type="dxa"/>
          </w:tcPr>
          <w:p w:rsidR="000C2067" w:rsidRPr="000C2067" w:rsidRDefault="000C2067">
            <w:pPr>
              <w:pStyle w:val="ConsPlusNormal"/>
              <w:jc w:val="center"/>
              <w:rPr>
                <w:rFonts w:ascii="Times New Roman" w:hAnsi="Times New Roman" w:cs="Times New Roman"/>
                <w:sz w:val="24"/>
                <w:szCs w:val="24"/>
              </w:rPr>
            </w:pPr>
            <w:proofErr w:type="gramStart"/>
            <w:r w:rsidRPr="000C2067">
              <w:rPr>
                <w:rFonts w:ascii="Times New Roman" w:hAnsi="Times New Roman" w:cs="Times New Roman"/>
                <w:sz w:val="24"/>
                <w:szCs w:val="24"/>
              </w:rPr>
              <w:t>м</w:t>
            </w:r>
            <w:proofErr w:type="gramEnd"/>
            <w:r w:rsidRPr="000C2067">
              <w:rPr>
                <w:rFonts w:ascii="Times New Roman" w:hAnsi="Times New Roman" w:cs="Times New Roman"/>
                <w:sz w:val="24"/>
                <w:szCs w:val="24"/>
              </w:rPr>
              <w:t>/ж</w:t>
            </w:r>
          </w:p>
        </w:tc>
        <w:tc>
          <w:tcPr>
            <w:tcW w:w="6272"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0 - 17</w:t>
            </w:r>
          </w:p>
        </w:tc>
        <w:tc>
          <w:tcPr>
            <w:tcW w:w="2154"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3 906</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jc w:val="both"/>
        <w:rPr>
          <w:rFonts w:ascii="Times New Roman" w:hAnsi="Times New Roman" w:cs="Times New Roman"/>
          <w:sz w:val="24"/>
          <w:szCs w:val="24"/>
        </w:rPr>
      </w:pPr>
    </w:p>
    <w:p w:rsidR="0003789E" w:rsidRDefault="0003789E">
      <w:pPr>
        <w:rPr>
          <w:rFonts w:ascii="Times New Roman" w:eastAsia="Times New Roman" w:hAnsi="Times New Roman" w:cs="Times New Roman"/>
          <w:sz w:val="24"/>
          <w:szCs w:val="24"/>
          <w:lang w:eastAsia="ru-RU"/>
        </w:rPr>
      </w:pPr>
      <w:r>
        <w:rPr>
          <w:rFonts w:ascii="Times New Roman" w:hAnsi="Times New Roman" w:cs="Times New Roman"/>
          <w:sz w:val="24"/>
          <w:szCs w:val="24"/>
        </w:rPr>
        <w:br w:type="page"/>
      </w:r>
    </w:p>
    <w:p w:rsidR="000C2067" w:rsidRPr="000C2067" w:rsidRDefault="000C2067">
      <w:pPr>
        <w:pStyle w:val="ConsPlusNormal"/>
        <w:jc w:val="right"/>
        <w:outlineLvl w:val="1"/>
        <w:rPr>
          <w:rFonts w:ascii="Times New Roman" w:hAnsi="Times New Roman" w:cs="Times New Roman"/>
          <w:sz w:val="24"/>
          <w:szCs w:val="24"/>
        </w:rPr>
      </w:pPr>
      <w:r w:rsidRPr="000C2067">
        <w:rPr>
          <w:rFonts w:ascii="Times New Roman" w:hAnsi="Times New Roman" w:cs="Times New Roman"/>
          <w:sz w:val="24"/>
          <w:szCs w:val="24"/>
        </w:rPr>
        <w:lastRenderedPageBreak/>
        <w:t>Приложение 7</w:t>
      </w:r>
    </w:p>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Title"/>
        <w:jc w:val="center"/>
        <w:rPr>
          <w:rFonts w:ascii="Times New Roman" w:hAnsi="Times New Roman" w:cs="Times New Roman"/>
          <w:sz w:val="24"/>
          <w:szCs w:val="24"/>
        </w:rPr>
      </w:pPr>
      <w:bookmarkStart w:id="13" w:name="P2765"/>
      <w:bookmarkEnd w:id="13"/>
      <w:r w:rsidRPr="000C2067">
        <w:rPr>
          <w:rFonts w:ascii="Times New Roman" w:hAnsi="Times New Roman" w:cs="Times New Roman"/>
          <w:sz w:val="24"/>
          <w:szCs w:val="24"/>
        </w:rPr>
        <w:t>СРЕДНЕЕ КОЛИЧЕСТВО</w:t>
      </w: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 xml:space="preserve">УЕТ В ОДНОЙ МЕДИЦИНСКОЙ УСЛУГЕ, </w:t>
      </w:r>
      <w:proofErr w:type="gramStart"/>
      <w:r w:rsidRPr="000C2067">
        <w:rPr>
          <w:rFonts w:ascii="Times New Roman" w:hAnsi="Times New Roman" w:cs="Times New Roman"/>
          <w:sz w:val="24"/>
          <w:szCs w:val="24"/>
        </w:rPr>
        <w:t>ПРИМЕНЯЕМОЕ</w:t>
      </w:r>
      <w:proofErr w:type="gramEnd"/>
      <w:r w:rsidRPr="000C2067">
        <w:rPr>
          <w:rFonts w:ascii="Times New Roman" w:hAnsi="Times New Roman" w:cs="Times New Roman"/>
          <w:sz w:val="24"/>
          <w:szCs w:val="24"/>
        </w:rPr>
        <w:t xml:space="preserve"> ДЛЯ ОБОСНОВАНИЯ</w:t>
      </w: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ОБЪЕМА И СТОИМОСТИ ПОСЕЩЕНИЙ ПРИ ОКАЗАНИИ ПЕРВИЧНОЙ</w:t>
      </w:r>
    </w:p>
    <w:p w:rsidR="000C2067" w:rsidRPr="000C2067"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МЕДИКО-САНИТАРНОЙ СПЕЦИАЛИЗИРОВАННОЙ СТОМАТОЛОГИЧЕСКОЙ</w:t>
      </w:r>
    </w:p>
    <w:p w:rsidR="000C2067" w:rsidRPr="0003789E" w:rsidRDefault="000C2067">
      <w:pPr>
        <w:pStyle w:val="ConsPlusTitle"/>
        <w:jc w:val="center"/>
        <w:rPr>
          <w:rFonts w:ascii="Times New Roman" w:hAnsi="Times New Roman" w:cs="Times New Roman"/>
          <w:sz w:val="24"/>
          <w:szCs w:val="24"/>
        </w:rPr>
      </w:pPr>
      <w:r w:rsidRPr="000C2067">
        <w:rPr>
          <w:rFonts w:ascii="Times New Roman" w:hAnsi="Times New Roman" w:cs="Times New Roman"/>
          <w:sz w:val="24"/>
          <w:szCs w:val="24"/>
        </w:rPr>
        <w:t>ПОМОЩИ В АМБУЛАТОРНЫХ УСЛОВИЯХ</w:t>
      </w:r>
    </w:p>
    <w:p w:rsidR="008A713C" w:rsidRPr="0003789E" w:rsidRDefault="008A713C">
      <w:pPr>
        <w:pStyle w:val="ConsPlusTitle"/>
        <w:jc w:val="center"/>
        <w:rPr>
          <w:rFonts w:ascii="Times New Roman" w:hAnsi="Times New Roman" w:cs="Times New Roman"/>
          <w:sz w:val="24"/>
          <w:szCs w:val="24"/>
        </w:rPr>
      </w:pPr>
    </w:p>
    <w:p w:rsidR="000C2067" w:rsidRPr="0003789E" w:rsidRDefault="008A713C" w:rsidP="008A713C">
      <w:pPr>
        <w:pStyle w:val="ConsPlusNormal"/>
        <w:rPr>
          <w:rFonts w:ascii="Times New Roman" w:hAnsi="Times New Roman" w:cs="Times New Roman"/>
          <w:sz w:val="24"/>
          <w:szCs w:val="24"/>
        </w:rPr>
      </w:pPr>
      <w:r w:rsidRPr="000C2067">
        <w:rPr>
          <w:rFonts w:ascii="Times New Roman" w:hAnsi="Times New Roman" w:cs="Times New Roman"/>
          <w:sz w:val="24"/>
          <w:szCs w:val="24"/>
        </w:rPr>
        <w:t>в ред. письма Минздрава России N 11-7/10/2-357, ФФОМС N 811/26-2/и</w:t>
      </w:r>
      <w:r w:rsidRPr="008A713C">
        <w:rPr>
          <w:rFonts w:ascii="Times New Roman" w:hAnsi="Times New Roman" w:cs="Times New Roman"/>
          <w:sz w:val="24"/>
          <w:szCs w:val="24"/>
        </w:rPr>
        <w:t xml:space="preserve"> </w:t>
      </w:r>
      <w:r w:rsidRPr="000C2067">
        <w:rPr>
          <w:rFonts w:ascii="Times New Roman" w:hAnsi="Times New Roman" w:cs="Times New Roman"/>
          <w:sz w:val="24"/>
          <w:szCs w:val="24"/>
        </w:rPr>
        <w:t>от 24.01.2018</w:t>
      </w:r>
    </w:p>
    <w:p w:rsidR="008A713C" w:rsidRPr="0003789E" w:rsidRDefault="008A713C" w:rsidP="008A713C">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28"/>
        <w:gridCol w:w="4819"/>
        <w:gridCol w:w="1191"/>
        <w:gridCol w:w="964"/>
      </w:tblGrid>
      <w:tr w:rsidR="000C2067" w:rsidRPr="000C2067">
        <w:tc>
          <w:tcPr>
            <w:tcW w:w="2028" w:type="dxa"/>
            <w:vMerge w:val="restart"/>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Код услуги</w:t>
            </w:r>
          </w:p>
        </w:tc>
        <w:tc>
          <w:tcPr>
            <w:tcW w:w="4819" w:type="dxa"/>
            <w:vMerge w:val="restart"/>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Наименование услуги</w:t>
            </w:r>
          </w:p>
        </w:tc>
        <w:tc>
          <w:tcPr>
            <w:tcW w:w="2155" w:type="dxa"/>
            <w:gridSpan w:val="2"/>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Число УЕТ</w:t>
            </w:r>
          </w:p>
        </w:tc>
      </w:tr>
      <w:tr w:rsidR="000C2067" w:rsidRPr="000C2067">
        <w:tc>
          <w:tcPr>
            <w:tcW w:w="2028" w:type="dxa"/>
            <w:vMerge/>
          </w:tcPr>
          <w:p w:rsidR="000C2067" w:rsidRPr="000C2067" w:rsidRDefault="000C2067">
            <w:pPr>
              <w:rPr>
                <w:rFonts w:ascii="Times New Roman" w:hAnsi="Times New Roman" w:cs="Times New Roman"/>
                <w:sz w:val="24"/>
                <w:szCs w:val="24"/>
              </w:rPr>
            </w:pPr>
          </w:p>
        </w:tc>
        <w:tc>
          <w:tcPr>
            <w:tcW w:w="4819" w:type="dxa"/>
            <w:vMerge/>
          </w:tcPr>
          <w:p w:rsidR="000C2067" w:rsidRPr="000C2067" w:rsidRDefault="000C2067">
            <w:pPr>
              <w:rPr>
                <w:rFonts w:ascii="Times New Roman" w:hAnsi="Times New Roman" w:cs="Times New Roman"/>
                <w:sz w:val="24"/>
                <w:szCs w:val="24"/>
              </w:rPr>
            </w:pPr>
          </w:p>
        </w:tc>
        <w:tc>
          <w:tcPr>
            <w:tcW w:w="1191"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взрослый прием</w:t>
            </w:r>
          </w:p>
        </w:tc>
        <w:tc>
          <w:tcPr>
            <w:tcW w:w="964" w:type="dxa"/>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детский прием</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A12.07.001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Витальное окрашивание твердых тканей зуба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0,35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0,35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A12.07.003</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Определение индексов гигиены полости рта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0,61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0,61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A12.07.004</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Определение </w:t>
            </w:r>
            <w:proofErr w:type="spellStart"/>
            <w:r w:rsidRPr="000C2067">
              <w:rPr>
                <w:rFonts w:ascii="Times New Roman" w:hAnsi="Times New Roman" w:cs="Times New Roman"/>
                <w:sz w:val="24"/>
                <w:szCs w:val="24"/>
              </w:rPr>
              <w:t>пародонтальных</w:t>
            </w:r>
            <w:proofErr w:type="spellEnd"/>
            <w:r w:rsidRPr="000C2067">
              <w:rPr>
                <w:rFonts w:ascii="Times New Roman" w:hAnsi="Times New Roman" w:cs="Times New Roman"/>
                <w:sz w:val="24"/>
                <w:szCs w:val="24"/>
              </w:rPr>
              <w:t xml:space="preserve"> индексов</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0,76</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0,76</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B01.003.004.002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Проводниковая анестезия</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0,96</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0,96</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B01.003.004.004</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Аппликационная анестезия</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0,31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0,31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B01.003.004.005</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Инфильтрационная анестезия</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A06.30.002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Описание и интерпретация рентгенографических изображений</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0,93</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0,93</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A06.07.010</w:t>
            </w:r>
          </w:p>
        </w:tc>
        <w:tc>
          <w:tcPr>
            <w:tcW w:w="4819"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Радиовизиография</w:t>
            </w:r>
            <w:proofErr w:type="spellEnd"/>
            <w:r w:rsidRPr="000C2067">
              <w:rPr>
                <w:rFonts w:ascii="Times New Roman" w:hAnsi="Times New Roman" w:cs="Times New Roman"/>
                <w:sz w:val="24"/>
                <w:szCs w:val="24"/>
              </w:rPr>
              <w:t xml:space="preserve"> челюстно-лицевой области</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A06.07.003</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Прицельная </w:t>
            </w:r>
            <w:proofErr w:type="spellStart"/>
            <w:r w:rsidRPr="000C2067">
              <w:rPr>
                <w:rFonts w:ascii="Times New Roman" w:hAnsi="Times New Roman" w:cs="Times New Roman"/>
                <w:sz w:val="24"/>
                <w:szCs w:val="24"/>
              </w:rPr>
              <w:t>внутриротовая</w:t>
            </w:r>
            <w:proofErr w:type="spellEnd"/>
            <w:r w:rsidRPr="000C2067">
              <w:rPr>
                <w:rFonts w:ascii="Times New Roman" w:hAnsi="Times New Roman" w:cs="Times New Roman"/>
                <w:sz w:val="24"/>
                <w:szCs w:val="24"/>
              </w:rPr>
              <w:t xml:space="preserve"> контактная рентгенография</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A11.07.026</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Взятие образца биологического материала из очагов поражения органов рта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1,12</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1,12</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A11.01.019</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Получение соскоба с эрозивно-язвенных элементов кожи и слизистых оболочек</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1,12</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1,12</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A11.07.011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Инъекционное введение лекарственных препаратов в челюстно-лицевую область</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A25.07.001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Назначение лекарственных препаратов при заболеваниях полости рта и зубов</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0,25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0,25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A05.07.001</w:t>
            </w:r>
          </w:p>
        </w:tc>
        <w:tc>
          <w:tcPr>
            <w:tcW w:w="4819"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Электроодонтометрия</w:t>
            </w:r>
            <w:proofErr w:type="spellEnd"/>
            <w:r w:rsidRPr="000C2067">
              <w:rPr>
                <w:rFonts w:ascii="Times New Roman" w:hAnsi="Times New Roman" w:cs="Times New Roman"/>
                <w:sz w:val="24"/>
                <w:szCs w:val="24"/>
              </w:rPr>
              <w:t xml:space="preserve"> зуба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0,42</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0,42</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B01.064.003</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Прием (осмотр, консультация) врача-стоматолога детского первичный</w:t>
            </w:r>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B01.064.004</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Прием (осмотр, консультация) врача-</w:t>
            </w:r>
            <w:r w:rsidRPr="000C2067">
              <w:rPr>
                <w:rFonts w:ascii="Times New Roman" w:hAnsi="Times New Roman" w:cs="Times New Roman"/>
                <w:sz w:val="24"/>
                <w:szCs w:val="24"/>
              </w:rPr>
              <w:lastRenderedPageBreak/>
              <w:t>стоматолога детского повторный</w:t>
            </w:r>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1,37</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B04.064.001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Диспансерный прием (осмотр, консультация) врача-стоматолога детского</w:t>
            </w:r>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1,19</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B01.065.007</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Прием (осмотр, консультация) врача-стоматолога первичный</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1,68</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B01.065.008</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Прием (осмотр, консультация) врача-стоматолога повторный</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1,18</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1,37</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B04.065.005</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Диспансерный прием (осмотр, консультация) врача-стоматолога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1,19</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B01.065.001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Прием (осмотр, консультация) врача-стоматолога-терапевта первичный</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1,68</w:t>
            </w:r>
          </w:p>
        </w:tc>
        <w:tc>
          <w:tcPr>
            <w:tcW w:w="964" w:type="dxa"/>
            <w:vAlign w:val="center"/>
          </w:tcPr>
          <w:p w:rsidR="000C2067" w:rsidRPr="000C2067" w:rsidRDefault="000C2067">
            <w:pPr>
              <w:pStyle w:val="ConsPlusNormal"/>
              <w:rPr>
                <w:rFonts w:ascii="Times New Roman" w:hAnsi="Times New Roman" w:cs="Times New Roman"/>
                <w:sz w:val="24"/>
                <w:szCs w:val="24"/>
              </w:rPr>
            </w:pP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B01.065.002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Прием (осмотр, консультация) врача-стоматолога-терапевта повторный</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1,18</w:t>
            </w:r>
          </w:p>
        </w:tc>
        <w:tc>
          <w:tcPr>
            <w:tcW w:w="964" w:type="dxa"/>
            <w:vAlign w:val="center"/>
          </w:tcPr>
          <w:p w:rsidR="000C2067" w:rsidRPr="000C2067" w:rsidRDefault="000C2067">
            <w:pPr>
              <w:pStyle w:val="ConsPlusNormal"/>
              <w:rPr>
                <w:rFonts w:ascii="Times New Roman" w:hAnsi="Times New Roman" w:cs="Times New Roman"/>
                <w:sz w:val="24"/>
                <w:szCs w:val="24"/>
              </w:rPr>
            </w:pP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B04.065.001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Диспансерный прием (осмотр, консультация) врача-стоматолога-терапевта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1,25</w:t>
            </w:r>
          </w:p>
        </w:tc>
        <w:tc>
          <w:tcPr>
            <w:tcW w:w="964" w:type="dxa"/>
            <w:vAlign w:val="center"/>
          </w:tcPr>
          <w:p w:rsidR="000C2067" w:rsidRPr="000C2067" w:rsidRDefault="000C2067">
            <w:pPr>
              <w:pStyle w:val="ConsPlusNormal"/>
              <w:rPr>
                <w:rFonts w:ascii="Times New Roman" w:hAnsi="Times New Roman" w:cs="Times New Roman"/>
                <w:sz w:val="24"/>
                <w:szCs w:val="24"/>
              </w:rPr>
            </w:pP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B01.065.003</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Прием (осмотр, консультация) зубного врача первичный</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1,68</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B01.065.004</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Прием (осмотр, консультация) зубного врача повторный</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1,18</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1,37</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B04.065.003</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Диспансерный прием (осмотр, консультация) зубного врача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1,19</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B01.065.005</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Прием (осмотр, консультация) гигиениста стоматологического первичный</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B01.065.006</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Прием (осмотр, консультация) гигиениста стоматологического повторный</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A03.07.001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Люминесцентная </w:t>
            </w:r>
            <w:proofErr w:type="spellStart"/>
            <w:r w:rsidRPr="000C2067">
              <w:rPr>
                <w:rFonts w:ascii="Times New Roman" w:hAnsi="Times New Roman" w:cs="Times New Roman"/>
                <w:sz w:val="24"/>
                <w:szCs w:val="24"/>
              </w:rPr>
              <w:t>стоматоскопия</w:t>
            </w:r>
            <w:proofErr w:type="spellEnd"/>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0,63</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0,63</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A11.07.010</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Введение лекарственных препаратов в </w:t>
            </w:r>
            <w:proofErr w:type="spellStart"/>
            <w:r w:rsidRPr="000C2067">
              <w:rPr>
                <w:rFonts w:ascii="Times New Roman" w:hAnsi="Times New Roman" w:cs="Times New Roman"/>
                <w:sz w:val="24"/>
                <w:szCs w:val="24"/>
              </w:rPr>
              <w:t>пародонтальный</w:t>
            </w:r>
            <w:proofErr w:type="spellEnd"/>
            <w:r w:rsidRPr="000C2067">
              <w:rPr>
                <w:rFonts w:ascii="Times New Roman" w:hAnsi="Times New Roman" w:cs="Times New Roman"/>
                <w:sz w:val="24"/>
                <w:szCs w:val="24"/>
              </w:rPr>
              <w:t xml:space="preserve"> карман</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0,99</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0,99</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A11.07.022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Аппликация лекарственного препарата на слизистую оболочку полости рта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0,45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0,45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A16.07.051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Профессиональная гигиена полости рта и зубов &lt;1&gt;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A16.07.082</w:t>
            </w:r>
          </w:p>
        </w:tc>
        <w:tc>
          <w:tcPr>
            <w:tcW w:w="4819"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Сошлифовывание</w:t>
            </w:r>
            <w:proofErr w:type="spellEnd"/>
            <w:r w:rsidRPr="000C2067">
              <w:rPr>
                <w:rFonts w:ascii="Times New Roman" w:hAnsi="Times New Roman" w:cs="Times New Roman"/>
                <w:sz w:val="24"/>
                <w:szCs w:val="24"/>
              </w:rPr>
              <w:t xml:space="preserve"> твердых тканей зуба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0,25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0,25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A11.07.023</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Применение метода серебрения зуба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0,88</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0,88</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A15.07.003</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Наложение лечебной повязки при заболеваниях слизистой оболочки полости рта и пародонта в области одной челюсти</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A16.07.002.001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Восстановление зуба пломбой I, II, III, V, VI класс по </w:t>
            </w:r>
            <w:proofErr w:type="spellStart"/>
            <w:r w:rsidRPr="000C2067">
              <w:rPr>
                <w:rFonts w:ascii="Times New Roman" w:hAnsi="Times New Roman" w:cs="Times New Roman"/>
                <w:sz w:val="24"/>
                <w:szCs w:val="24"/>
              </w:rPr>
              <w:t>Блэку</w:t>
            </w:r>
            <w:proofErr w:type="spellEnd"/>
            <w:r w:rsidRPr="000C2067">
              <w:rPr>
                <w:rFonts w:ascii="Times New Roman" w:hAnsi="Times New Roman" w:cs="Times New Roman"/>
                <w:sz w:val="24"/>
                <w:szCs w:val="24"/>
              </w:rPr>
              <w:t xml:space="preserve"> с использованием стоматологических цементов &lt;2&gt;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1,53</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1,53</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A16.07.002.002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Восстановление зуба пломбой I, II, III, V, VI класс по </w:t>
            </w:r>
            <w:proofErr w:type="spellStart"/>
            <w:r w:rsidRPr="000C2067">
              <w:rPr>
                <w:rFonts w:ascii="Times New Roman" w:hAnsi="Times New Roman" w:cs="Times New Roman"/>
                <w:sz w:val="24"/>
                <w:szCs w:val="24"/>
              </w:rPr>
              <w:t>Блэку</w:t>
            </w:r>
            <w:proofErr w:type="spellEnd"/>
            <w:r w:rsidRPr="000C2067">
              <w:rPr>
                <w:rFonts w:ascii="Times New Roman" w:hAnsi="Times New Roman" w:cs="Times New Roman"/>
                <w:sz w:val="24"/>
                <w:szCs w:val="24"/>
              </w:rPr>
              <w:t xml:space="preserve"> с использованием материалов химического отверждения &lt;2&gt;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A16.07.002.003</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Восстановление зуба пломбой с нарушением контактного пункта II, III класс по </w:t>
            </w:r>
            <w:proofErr w:type="spellStart"/>
            <w:r w:rsidRPr="000C2067">
              <w:rPr>
                <w:rFonts w:ascii="Times New Roman" w:hAnsi="Times New Roman" w:cs="Times New Roman"/>
                <w:sz w:val="24"/>
                <w:szCs w:val="24"/>
              </w:rPr>
              <w:t>Блэку</w:t>
            </w:r>
            <w:proofErr w:type="spellEnd"/>
            <w:r w:rsidRPr="000C2067">
              <w:rPr>
                <w:rFonts w:ascii="Times New Roman" w:hAnsi="Times New Roman" w:cs="Times New Roman"/>
                <w:sz w:val="24"/>
                <w:szCs w:val="24"/>
              </w:rPr>
              <w:t xml:space="preserve"> с использованием стоматологических цементов &lt;2&gt;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A16.07.002.004</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Восстановление зуба пломбой с нарушением контактного пункта II, III класс по </w:t>
            </w:r>
            <w:proofErr w:type="spellStart"/>
            <w:r w:rsidRPr="000C2067">
              <w:rPr>
                <w:rFonts w:ascii="Times New Roman" w:hAnsi="Times New Roman" w:cs="Times New Roman"/>
                <w:sz w:val="24"/>
                <w:szCs w:val="24"/>
              </w:rPr>
              <w:t>Блэку</w:t>
            </w:r>
            <w:proofErr w:type="spellEnd"/>
            <w:r w:rsidRPr="000C2067">
              <w:rPr>
                <w:rFonts w:ascii="Times New Roman" w:hAnsi="Times New Roman" w:cs="Times New Roman"/>
                <w:sz w:val="24"/>
                <w:szCs w:val="24"/>
              </w:rPr>
              <w:t xml:space="preserve"> с использованием материалов химического отверждения &lt;2&gt;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A16.07.002.005</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Восстановление зуба пломбой </w:t>
            </w:r>
            <w:proofErr w:type="spellStart"/>
            <w:proofErr w:type="gramStart"/>
            <w:r w:rsidRPr="000C2067">
              <w:rPr>
                <w:rFonts w:ascii="Times New Roman" w:hAnsi="Times New Roman" w:cs="Times New Roman"/>
                <w:sz w:val="24"/>
                <w:szCs w:val="24"/>
              </w:rPr>
              <w:t>пломбой</w:t>
            </w:r>
            <w:proofErr w:type="spellEnd"/>
            <w:proofErr w:type="gramEnd"/>
            <w:r w:rsidRPr="000C2067">
              <w:rPr>
                <w:rFonts w:ascii="Times New Roman" w:hAnsi="Times New Roman" w:cs="Times New Roman"/>
                <w:sz w:val="24"/>
                <w:szCs w:val="24"/>
              </w:rPr>
              <w:t xml:space="preserve"> IV класс по </w:t>
            </w:r>
            <w:proofErr w:type="spellStart"/>
            <w:r w:rsidRPr="000C2067">
              <w:rPr>
                <w:rFonts w:ascii="Times New Roman" w:hAnsi="Times New Roman" w:cs="Times New Roman"/>
                <w:sz w:val="24"/>
                <w:szCs w:val="24"/>
              </w:rPr>
              <w:t>Блэку</w:t>
            </w:r>
            <w:proofErr w:type="spellEnd"/>
            <w:r w:rsidRPr="000C2067">
              <w:rPr>
                <w:rFonts w:ascii="Times New Roman" w:hAnsi="Times New Roman" w:cs="Times New Roman"/>
                <w:sz w:val="24"/>
                <w:szCs w:val="24"/>
              </w:rPr>
              <w:t xml:space="preserve"> с использованием </w:t>
            </w:r>
            <w:proofErr w:type="spellStart"/>
            <w:r w:rsidRPr="000C2067">
              <w:rPr>
                <w:rFonts w:ascii="Times New Roman" w:hAnsi="Times New Roman" w:cs="Times New Roman"/>
                <w:sz w:val="24"/>
                <w:szCs w:val="24"/>
              </w:rPr>
              <w:t>стеклоиномерных</w:t>
            </w:r>
            <w:proofErr w:type="spellEnd"/>
            <w:r w:rsidRPr="000C2067">
              <w:rPr>
                <w:rFonts w:ascii="Times New Roman" w:hAnsi="Times New Roman" w:cs="Times New Roman"/>
                <w:sz w:val="24"/>
                <w:szCs w:val="24"/>
              </w:rPr>
              <w:t xml:space="preserve"> цементов &lt;2&gt;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A16.07.002.006</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Восстановление зуба пломбой </w:t>
            </w:r>
            <w:proofErr w:type="spellStart"/>
            <w:proofErr w:type="gramStart"/>
            <w:r w:rsidRPr="000C2067">
              <w:rPr>
                <w:rFonts w:ascii="Times New Roman" w:hAnsi="Times New Roman" w:cs="Times New Roman"/>
                <w:sz w:val="24"/>
                <w:szCs w:val="24"/>
              </w:rPr>
              <w:t>пломбой</w:t>
            </w:r>
            <w:proofErr w:type="spellEnd"/>
            <w:proofErr w:type="gramEnd"/>
            <w:r w:rsidRPr="000C2067">
              <w:rPr>
                <w:rFonts w:ascii="Times New Roman" w:hAnsi="Times New Roman" w:cs="Times New Roman"/>
                <w:sz w:val="24"/>
                <w:szCs w:val="24"/>
              </w:rPr>
              <w:t xml:space="preserve"> IV класс по </w:t>
            </w:r>
            <w:proofErr w:type="spellStart"/>
            <w:r w:rsidRPr="000C2067">
              <w:rPr>
                <w:rFonts w:ascii="Times New Roman" w:hAnsi="Times New Roman" w:cs="Times New Roman"/>
                <w:sz w:val="24"/>
                <w:szCs w:val="24"/>
              </w:rPr>
              <w:t>Блэку</w:t>
            </w:r>
            <w:proofErr w:type="spellEnd"/>
            <w:r w:rsidRPr="000C2067">
              <w:rPr>
                <w:rFonts w:ascii="Times New Roman" w:hAnsi="Times New Roman" w:cs="Times New Roman"/>
                <w:sz w:val="24"/>
                <w:szCs w:val="24"/>
              </w:rPr>
              <w:t xml:space="preserve"> с использованием материалов химического отверждения &lt;2&gt;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3,25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3,25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A16.07.002.007</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Восстановление зуба пломбой из амальгамы I, V класс по </w:t>
            </w:r>
            <w:proofErr w:type="spellStart"/>
            <w:r w:rsidRPr="000C2067">
              <w:rPr>
                <w:rFonts w:ascii="Times New Roman" w:hAnsi="Times New Roman" w:cs="Times New Roman"/>
                <w:sz w:val="24"/>
                <w:szCs w:val="24"/>
              </w:rPr>
              <w:t>Блэку</w:t>
            </w:r>
            <w:proofErr w:type="spellEnd"/>
            <w:r w:rsidRPr="000C2067">
              <w:rPr>
                <w:rFonts w:ascii="Times New Roman" w:hAnsi="Times New Roman" w:cs="Times New Roman"/>
                <w:sz w:val="24"/>
                <w:szCs w:val="24"/>
              </w:rPr>
              <w:t xml:space="preserve"> &lt;2&gt;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A16.07.002.008</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Восстановление зуба пломбой из амальгамы II класс по </w:t>
            </w:r>
            <w:proofErr w:type="spellStart"/>
            <w:r w:rsidRPr="000C2067">
              <w:rPr>
                <w:rFonts w:ascii="Times New Roman" w:hAnsi="Times New Roman" w:cs="Times New Roman"/>
                <w:sz w:val="24"/>
                <w:szCs w:val="24"/>
              </w:rPr>
              <w:t>Блэку</w:t>
            </w:r>
            <w:proofErr w:type="spellEnd"/>
            <w:r w:rsidRPr="000C2067">
              <w:rPr>
                <w:rFonts w:ascii="Times New Roman" w:hAnsi="Times New Roman" w:cs="Times New Roman"/>
                <w:sz w:val="24"/>
                <w:szCs w:val="24"/>
              </w:rPr>
              <w:t xml:space="preserve"> &lt;2&gt;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2,33</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2,33</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A16.07.002.010</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Восстановление зуба пломбой I, V, VI класс по </w:t>
            </w:r>
            <w:proofErr w:type="spellStart"/>
            <w:r w:rsidRPr="000C2067">
              <w:rPr>
                <w:rFonts w:ascii="Times New Roman" w:hAnsi="Times New Roman" w:cs="Times New Roman"/>
                <w:sz w:val="24"/>
                <w:szCs w:val="24"/>
              </w:rPr>
              <w:t>Блэку</w:t>
            </w:r>
            <w:proofErr w:type="spellEnd"/>
            <w:r w:rsidRPr="000C2067">
              <w:rPr>
                <w:rFonts w:ascii="Times New Roman" w:hAnsi="Times New Roman" w:cs="Times New Roman"/>
                <w:sz w:val="24"/>
                <w:szCs w:val="24"/>
              </w:rPr>
              <w:t xml:space="preserve"> с использованием материалов из </w:t>
            </w:r>
            <w:proofErr w:type="spellStart"/>
            <w:r w:rsidRPr="000C2067">
              <w:rPr>
                <w:rFonts w:ascii="Times New Roman" w:hAnsi="Times New Roman" w:cs="Times New Roman"/>
                <w:sz w:val="24"/>
                <w:szCs w:val="24"/>
              </w:rPr>
              <w:t>фотополимеров</w:t>
            </w:r>
            <w:proofErr w:type="spellEnd"/>
            <w:r w:rsidRPr="000C2067">
              <w:rPr>
                <w:rFonts w:ascii="Times New Roman" w:hAnsi="Times New Roman" w:cs="Times New Roman"/>
                <w:sz w:val="24"/>
                <w:szCs w:val="24"/>
              </w:rPr>
              <w:t xml:space="preserve"> &lt;2&gt;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3,35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3,35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A16.07.002.011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Восстановление зуба пломбой с нарушением контактного пункта II, III класс по </w:t>
            </w:r>
            <w:proofErr w:type="spellStart"/>
            <w:r w:rsidRPr="000C2067">
              <w:rPr>
                <w:rFonts w:ascii="Times New Roman" w:hAnsi="Times New Roman" w:cs="Times New Roman"/>
                <w:sz w:val="24"/>
                <w:szCs w:val="24"/>
              </w:rPr>
              <w:t>Блэку</w:t>
            </w:r>
            <w:proofErr w:type="spellEnd"/>
            <w:r w:rsidRPr="000C2067">
              <w:rPr>
                <w:rFonts w:ascii="Times New Roman" w:hAnsi="Times New Roman" w:cs="Times New Roman"/>
                <w:sz w:val="24"/>
                <w:szCs w:val="24"/>
              </w:rPr>
              <w:t xml:space="preserve"> с использованием материалов из </w:t>
            </w:r>
            <w:proofErr w:type="spellStart"/>
            <w:r w:rsidRPr="000C2067">
              <w:rPr>
                <w:rFonts w:ascii="Times New Roman" w:hAnsi="Times New Roman" w:cs="Times New Roman"/>
                <w:sz w:val="24"/>
                <w:szCs w:val="24"/>
              </w:rPr>
              <w:t>фотополимеров</w:t>
            </w:r>
            <w:proofErr w:type="spellEnd"/>
            <w:r w:rsidRPr="000C2067">
              <w:rPr>
                <w:rFonts w:ascii="Times New Roman" w:hAnsi="Times New Roman" w:cs="Times New Roman"/>
                <w:sz w:val="24"/>
                <w:szCs w:val="24"/>
              </w:rPr>
              <w:t xml:space="preserve"> &lt;2&gt;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3,75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3,75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A16.07.002.012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Восстановление зуба пломбой IV класс по </w:t>
            </w:r>
            <w:proofErr w:type="spellStart"/>
            <w:r w:rsidRPr="000C2067">
              <w:rPr>
                <w:rFonts w:ascii="Times New Roman" w:hAnsi="Times New Roman" w:cs="Times New Roman"/>
                <w:sz w:val="24"/>
                <w:szCs w:val="24"/>
              </w:rPr>
              <w:t>Блэку</w:t>
            </w:r>
            <w:proofErr w:type="spellEnd"/>
            <w:r w:rsidRPr="000C2067">
              <w:rPr>
                <w:rFonts w:ascii="Times New Roman" w:hAnsi="Times New Roman" w:cs="Times New Roman"/>
                <w:sz w:val="24"/>
                <w:szCs w:val="24"/>
              </w:rPr>
              <w:t xml:space="preserve"> с использованием материалов из </w:t>
            </w:r>
            <w:proofErr w:type="spellStart"/>
            <w:r w:rsidRPr="000C2067">
              <w:rPr>
                <w:rFonts w:ascii="Times New Roman" w:hAnsi="Times New Roman" w:cs="Times New Roman"/>
                <w:sz w:val="24"/>
                <w:szCs w:val="24"/>
              </w:rPr>
              <w:t>фотополимеров</w:t>
            </w:r>
            <w:proofErr w:type="spellEnd"/>
            <w:r w:rsidRPr="000C2067">
              <w:rPr>
                <w:rFonts w:ascii="Times New Roman" w:hAnsi="Times New Roman" w:cs="Times New Roman"/>
                <w:sz w:val="24"/>
                <w:szCs w:val="24"/>
              </w:rPr>
              <w:t xml:space="preserve"> &lt;2&gt;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A16.07.002.009</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Наложение временной пломбы</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A16.07.091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Снятие временной пломбы</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0,25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0,25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A16.07.092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Трепанация зуба, искусственной коронки</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0,48</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0,48</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A16.07.008.001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Пломбирование корневого канала зуба пастой</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1,16</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1,16</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A16.07.008.002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Пломбирование корневого канала зуба </w:t>
            </w:r>
            <w:proofErr w:type="spellStart"/>
            <w:r w:rsidRPr="000C2067">
              <w:rPr>
                <w:rFonts w:ascii="Times New Roman" w:hAnsi="Times New Roman" w:cs="Times New Roman"/>
                <w:sz w:val="24"/>
                <w:szCs w:val="24"/>
              </w:rPr>
              <w:lastRenderedPageBreak/>
              <w:t>гуттаперчивыми</w:t>
            </w:r>
            <w:proofErr w:type="spellEnd"/>
            <w:r w:rsidRPr="000C2067">
              <w:rPr>
                <w:rFonts w:ascii="Times New Roman" w:hAnsi="Times New Roman" w:cs="Times New Roman"/>
                <w:sz w:val="24"/>
                <w:szCs w:val="24"/>
              </w:rPr>
              <w:t xml:space="preserve"> штифтами</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1,7</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A11.07.027</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Наложение </w:t>
            </w:r>
            <w:proofErr w:type="spellStart"/>
            <w:r w:rsidRPr="000C2067">
              <w:rPr>
                <w:rFonts w:ascii="Times New Roman" w:hAnsi="Times New Roman" w:cs="Times New Roman"/>
                <w:sz w:val="24"/>
                <w:szCs w:val="24"/>
              </w:rPr>
              <w:t>девитализирующей</w:t>
            </w:r>
            <w:proofErr w:type="spellEnd"/>
            <w:r w:rsidRPr="000C2067">
              <w:rPr>
                <w:rFonts w:ascii="Times New Roman" w:hAnsi="Times New Roman" w:cs="Times New Roman"/>
                <w:sz w:val="24"/>
                <w:szCs w:val="24"/>
              </w:rPr>
              <w:t xml:space="preserve"> пасты</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0,03</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0,03</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A16.07.009</w:t>
            </w:r>
          </w:p>
        </w:tc>
        <w:tc>
          <w:tcPr>
            <w:tcW w:w="4819"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Пульпотомия</w:t>
            </w:r>
            <w:proofErr w:type="spellEnd"/>
            <w:r w:rsidRPr="000C2067">
              <w:rPr>
                <w:rFonts w:ascii="Times New Roman" w:hAnsi="Times New Roman" w:cs="Times New Roman"/>
                <w:sz w:val="24"/>
                <w:szCs w:val="24"/>
              </w:rPr>
              <w:t xml:space="preserve"> (ампутация </w:t>
            </w:r>
            <w:proofErr w:type="spellStart"/>
            <w:r w:rsidRPr="000C2067">
              <w:rPr>
                <w:rFonts w:ascii="Times New Roman" w:hAnsi="Times New Roman" w:cs="Times New Roman"/>
                <w:sz w:val="24"/>
                <w:szCs w:val="24"/>
              </w:rPr>
              <w:t>коронковой</w:t>
            </w:r>
            <w:proofErr w:type="spellEnd"/>
            <w:r w:rsidRPr="000C2067">
              <w:rPr>
                <w:rFonts w:ascii="Times New Roman" w:hAnsi="Times New Roman" w:cs="Times New Roman"/>
                <w:sz w:val="24"/>
                <w:szCs w:val="24"/>
              </w:rPr>
              <w:t xml:space="preserve"> пульпы)</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0,21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0,21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A16.07.010</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Экстирпация пульпы</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0,46</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0,46</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A16.07.019</w:t>
            </w:r>
          </w:p>
        </w:tc>
        <w:tc>
          <w:tcPr>
            <w:tcW w:w="4819" w:type="dxa"/>
            <w:vAlign w:val="center"/>
          </w:tcPr>
          <w:p w:rsidR="000C2067" w:rsidRPr="000C2067" w:rsidRDefault="000C2067">
            <w:pPr>
              <w:pStyle w:val="ConsPlusNormal"/>
              <w:rPr>
                <w:rFonts w:ascii="Times New Roman" w:hAnsi="Times New Roman" w:cs="Times New Roman"/>
                <w:sz w:val="24"/>
                <w:szCs w:val="24"/>
              </w:rPr>
            </w:pPr>
            <w:proofErr w:type="gramStart"/>
            <w:r w:rsidRPr="000C2067">
              <w:rPr>
                <w:rFonts w:ascii="Times New Roman" w:hAnsi="Times New Roman" w:cs="Times New Roman"/>
                <w:sz w:val="24"/>
                <w:szCs w:val="24"/>
              </w:rPr>
              <w:t>Временное</w:t>
            </w:r>
            <w:proofErr w:type="gram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шинирование</w:t>
            </w:r>
            <w:proofErr w:type="spellEnd"/>
            <w:r w:rsidRPr="000C2067">
              <w:rPr>
                <w:rFonts w:ascii="Times New Roman" w:hAnsi="Times New Roman" w:cs="Times New Roman"/>
                <w:sz w:val="24"/>
                <w:szCs w:val="24"/>
              </w:rPr>
              <w:t xml:space="preserve"> при заболеваниях пародонта &lt;3&gt;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1,98</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1,98</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A16.07.020.001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Удаление </w:t>
            </w:r>
            <w:proofErr w:type="spellStart"/>
            <w:r w:rsidRPr="000C2067">
              <w:rPr>
                <w:rFonts w:ascii="Times New Roman" w:hAnsi="Times New Roman" w:cs="Times New Roman"/>
                <w:sz w:val="24"/>
                <w:szCs w:val="24"/>
              </w:rPr>
              <w:t>наддесневых</w:t>
            </w:r>
            <w:proofErr w:type="spellEnd"/>
            <w:r w:rsidRPr="000C2067">
              <w:rPr>
                <w:rFonts w:ascii="Times New Roman" w:hAnsi="Times New Roman" w:cs="Times New Roman"/>
                <w:sz w:val="24"/>
                <w:szCs w:val="24"/>
              </w:rPr>
              <w:t xml:space="preserve"> и </w:t>
            </w:r>
            <w:proofErr w:type="spellStart"/>
            <w:r w:rsidRPr="000C2067">
              <w:rPr>
                <w:rFonts w:ascii="Times New Roman" w:hAnsi="Times New Roman" w:cs="Times New Roman"/>
                <w:sz w:val="24"/>
                <w:szCs w:val="24"/>
              </w:rPr>
              <w:t>поддесневых</w:t>
            </w:r>
            <w:proofErr w:type="spellEnd"/>
            <w:r w:rsidRPr="000C2067">
              <w:rPr>
                <w:rFonts w:ascii="Times New Roman" w:hAnsi="Times New Roman" w:cs="Times New Roman"/>
                <w:sz w:val="24"/>
                <w:szCs w:val="24"/>
              </w:rPr>
              <w:t xml:space="preserve"> зубных отложений в области зуба ручным методом &lt;4&gt;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0,32</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0,32</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A16.07.025.001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Избирательное полирование зуба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0,2</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0,2</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A22.07.002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Ультразвуковое удаление </w:t>
            </w:r>
            <w:proofErr w:type="spellStart"/>
            <w:r w:rsidRPr="000C2067">
              <w:rPr>
                <w:rFonts w:ascii="Times New Roman" w:hAnsi="Times New Roman" w:cs="Times New Roman"/>
                <w:sz w:val="24"/>
                <w:szCs w:val="24"/>
              </w:rPr>
              <w:t>наддесневых</w:t>
            </w:r>
            <w:proofErr w:type="spellEnd"/>
            <w:r w:rsidRPr="000C2067">
              <w:rPr>
                <w:rFonts w:ascii="Times New Roman" w:hAnsi="Times New Roman" w:cs="Times New Roman"/>
                <w:sz w:val="24"/>
                <w:szCs w:val="24"/>
              </w:rPr>
              <w:t xml:space="preserve"> и </w:t>
            </w:r>
            <w:proofErr w:type="spellStart"/>
            <w:r w:rsidRPr="000C2067">
              <w:rPr>
                <w:rFonts w:ascii="Times New Roman" w:hAnsi="Times New Roman" w:cs="Times New Roman"/>
                <w:sz w:val="24"/>
                <w:szCs w:val="24"/>
              </w:rPr>
              <w:t>поддесневых</w:t>
            </w:r>
            <w:proofErr w:type="spellEnd"/>
            <w:r w:rsidRPr="000C2067">
              <w:rPr>
                <w:rFonts w:ascii="Times New Roman" w:hAnsi="Times New Roman" w:cs="Times New Roman"/>
                <w:sz w:val="24"/>
                <w:szCs w:val="24"/>
              </w:rPr>
              <w:t xml:space="preserve"> зубных отложений в области зуба &lt;4&gt;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0,2</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0,2</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A16.07.030.001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Инструментальная и медикаментозная обработка хорошо проходимого корневого канала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0,92</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0,92</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A16.07.030.002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Инструментальная и медикаментозная обработка плохо проходимого корневого канала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A16.07.030.003</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Временное пломбирование лекарственным препаратом корневого канала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A16.07.039</w:t>
            </w:r>
          </w:p>
        </w:tc>
        <w:tc>
          <w:tcPr>
            <w:tcW w:w="4819" w:type="dxa"/>
            <w:vAlign w:val="center"/>
          </w:tcPr>
          <w:p w:rsidR="000C2067" w:rsidRPr="000C2067" w:rsidRDefault="000C2067">
            <w:pPr>
              <w:pStyle w:val="ConsPlusNormal"/>
              <w:rPr>
                <w:rFonts w:ascii="Times New Roman" w:hAnsi="Times New Roman" w:cs="Times New Roman"/>
                <w:sz w:val="24"/>
                <w:szCs w:val="24"/>
              </w:rPr>
            </w:pPr>
            <w:proofErr w:type="gramStart"/>
            <w:r w:rsidRPr="000C2067">
              <w:rPr>
                <w:rFonts w:ascii="Times New Roman" w:hAnsi="Times New Roman" w:cs="Times New Roman"/>
                <w:sz w:val="24"/>
                <w:szCs w:val="24"/>
              </w:rPr>
              <w:t>Закрытый</w:t>
            </w:r>
            <w:proofErr w:type="gram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кюретаж</w:t>
            </w:r>
            <w:proofErr w:type="spellEnd"/>
            <w:r w:rsidRPr="000C2067">
              <w:rPr>
                <w:rFonts w:ascii="Times New Roman" w:hAnsi="Times New Roman" w:cs="Times New Roman"/>
                <w:sz w:val="24"/>
                <w:szCs w:val="24"/>
              </w:rPr>
              <w:t xml:space="preserve"> при заболеваниях пародонта в области зуба &lt;4&gt;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0,31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0,31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A16.07.082.001</w:t>
            </w:r>
          </w:p>
        </w:tc>
        <w:tc>
          <w:tcPr>
            <w:tcW w:w="4819"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Распломбировка</w:t>
            </w:r>
            <w:proofErr w:type="spellEnd"/>
            <w:r w:rsidRPr="000C2067">
              <w:rPr>
                <w:rFonts w:ascii="Times New Roman" w:hAnsi="Times New Roman" w:cs="Times New Roman"/>
                <w:sz w:val="24"/>
                <w:szCs w:val="24"/>
              </w:rPr>
              <w:t xml:space="preserve"> корневого канала, ранее леченного пастой</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A16.07.082.002</w:t>
            </w:r>
          </w:p>
        </w:tc>
        <w:tc>
          <w:tcPr>
            <w:tcW w:w="4819"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Распломбировка</w:t>
            </w:r>
            <w:proofErr w:type="spellEnd"/>
            <w:r w:rsidRPr="000C2067">
              <w:rPr>
                <w:rFonts w:ascii="Times New Roman" w:hAnsi="Times New Roman" w:cs="Times New Roman"/>
                <w:sz w:val="24"/>
                <w:szCs w:val="24"/>
              </w:rPr>
              <w:t xml:space="preserve"> одного корневого канала, ранее леченного </w:t>
            </w:r>
            <w:proofErr w:type="spellStart"/>
            <w:r w:rsidRPr="000C2067">
              <w:rPr>
                <w:rFonts w:ascii="Times New Roman" w:hAnsi="Times New Roman" w:cs="Times New Roman"/>
                <w:sz w:val="24"/>
                <w:szCs w:val="24"/>
              </w:rPr>
              <w:t>фосфатцементом</w:t>
            </w:r>
            <w:proofErr w:type="spellEnd"/>
            <w:r w:rsidRPr="000C2067">
              <w:rPr>
                <w:rFonts w:ascii="Times New Roman" w:hAnsi="Times New Roman" w:cs="Times New Roman"/>
                <w:sz w:val="24"/>
                <w:szCs w:val="24"/>
              </w:rPr>
              <w:t>/</w:t>
            </w:r>
            <w:proofErr w:type="gramStart"/>
            <w:r w:rsidRPr="000C2067">
              <w:rPr>
                <w:rFonts w:ascii="Times New Roman" w:hAnsi="Times New Roman" w:cs="Times New Roman"/>
                <w:sz w:val="24"/>
                <w:szCs w:val="24"/>
              </w:rPr>
              <w:t>резорцин-формальдегидным</w:t>
            </w:r>
            <w:proofErr w:type="gramEnd"/>
            <w:r w:rsidRPr="000C2067">
              <w:rPr>
                <w:rFonts w:ascii="Times New Roman" w:hAnsi="Times New Roman" w:cs="Times New Roman"/>
                <w:sz w:val="24"/>
                <w:szCs w:val="24"/>
              </w:rPr>
              <w:t xml:space="preserve"> методом</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3,55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3,55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B01.067.001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Прием (осмотр, консультация) врача-стоматолога-хирурга первичный</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B01.067.002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Прием (осмотр, консультация) врача-стоматолога-хирурга повторный</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1,08</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1,08</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A11.03.003</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Внутрикостное введение лекарственных препаратов</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0,82</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0,82</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A15.03.007</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Наложение шины при переломах костей &lt;5&gt;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6,87</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6,87</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A15.03.011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Снятие шины с одной челюсти</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1,43</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1,43</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A15.04.002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Наложение </w:t>
            </w:r>
            <w:proofErr w:type="spellStart"/>
            <w:r w:rsidRPr="000C2067">
              <w:rPr>
                <w:rFonts w:ascii="Times New Roman" w:hAnsi="Times New Roman" w:cs="Times New Roman"/>
                <w:sz w:val="24"/>
                <w:szCs w:val="24"/>
              </w:rPr>
              <w:t>иммобилизационной</w:t>
            </w:r>
            <w:proofErr w:type="spellEnd"/>
            <w:r w:rsidRPr="000C2067">
              <w:rPr>
                <w:rFonts w:ascii="Times New Roman" w:hAnsi="Times New Roman" w:cs="Times New Roman"/>
                <w:sz w:val="24"/>
                <w:szCs w:val="24"/>
              </w:rPr>
              <w:t xml:space="preserve"> повязки при вывихах (подвывихах) суставов</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A15.07.001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Наложение </w:t>
            </w:r>
            <w:proofErr w:type="spellStart"/>
            <w:r w:rsidRPr="000C2067">
              <w:rPr>
                <w:rFonts w:ascii="Times New Roman" w:hAnsi="Times New Roman" w:cs="Times New Roman"/>
                <w:sz w:val="24"/>
                <w:szCs w:val="24"/>
              </w:rPr>
              <w:t>иммобилизационной</w:t>
            </w:r>
            <w:proofErr w:type="spellEnd"/>
            <w:r w:rsidRPr="000C2067">
              <w:rPr>
                <w:rFonts w:ascii="Times New Roman" w:hAnsi="Times New Roman" w:cs="Times New Roman"/>
                <w:sz w:val="24"/>
                <w:szCs w:val="24"/>
              </w:rPr>
              <w:t xml:space="preserve"> повязки при вывихах (подвывихах) зубов</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2,96</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2,96</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A11.07.001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Биопсия слизистой полости рта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A11.07.002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Биопсия языка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A11.07.005</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Биопсия слизистой преддверия полости рта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A11.07.007</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Биопсия тканей губы</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A11.07.008</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Пункция кисты полости рта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A11.07.009</w:t>
            </w:r>
          </w:p>
        </w:tc>
        <w:tc>
          <w:tcPr>
            <w:tcW w:w="4819"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Бужирование</w:t>
            </w:r>
            <w:proofErr w:type="spellEnd"/>
            <w:r w:rsidRPr="000C2067">
              <w:rPr>
                <w:rFonts w:ascii="Times New Roman" w:hAnsi="Times New Roman" w:cs="Times New Roman"/>
                <w:sz w:val="24"/>
                <w:szCs w:val="24"/>
              </w:rPr>
              <w:t xml:space="preserve"> протоков слюнных желез</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3,01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3,01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A11.07.013</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Пункция слюнной железы</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A11.07.014</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Пункция тканей полости рта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A11.07.015</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Пункция языка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A11.07.016</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Биопсия слизистой ротоглотки</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A11.07.018</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Пункция губы</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A11.07.019</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Пункция патологического образования слизистой преддверия полости рта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A11.07.020</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Биопсия слюнной железы</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A15.01.003</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Наложение повязки при операции в челюстно-лицевой области</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1,06</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1,06</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A15.07.002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Наложение повязки при операциях в полости рта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1,06</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1,06</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A16.01.004</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Хирургическая обработка раны или инфицированной ткани &lt;6&gt;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A16.01.008</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Сшивание кожи и подкожной клетчатки &lt;7&gt;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0,84</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0,84</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A16.07.097</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Наложение шва на слизистую оболочку рта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0,84</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0,84</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A16.01.012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Вскрытие и дренирование флегмоны (абсцесса)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A16.01.016</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Удаление атеромы</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2,33</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2,33</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A16.01.030</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Иссечение грануляции</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2,22</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2,22</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A16.04.018</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Вправление вывиха сустава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A16.07.095.001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Остановка луночного кровотечения без наложения швов методом тампонады</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A16.07.095.002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Остановка луночного кровотечения без наложения швов с использованием </w:t>
            </w:r>
            <w:proofErr w:type="spellStart"/>
            <w:r w:rsidRPr="000C2067">
              <w:rPr>
                <w:rFonts w:ascii="Times New Roman" w:hAnsi="Times New Roman" w:cs="Times New Roman"/>
                <w:sz w:val="24"/>
                <w:szCs w:val="24"/>
              </w:rPr>
              <w:t>гемостатических</w:t>
            </w:r>
            <w:proofErr w:type="spellEnd"/>
            <w:r w:rsidRPr="000C2067">
              <w:rPr>
                <w:rFonts w:ascii="Times New Roman" w:hAnsi="Times New Roman" w:cs="Times New Roman"/>
                <w:sz w:val="24"/>
                <w:szCs w:val="24"/>
              </w:rPr>
              <w:t xml:space="preserve"> материалов</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A16.07.001.001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Удаление временного зуба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A16.07.001.002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Удаление постоянного зуба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A16.07.001.003</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Удаление зуба сложное с разъединением корней</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2,58</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2,58</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A16.07.024</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Операция удаления ретинированного, </w:t>
            </w:r>
            <w:proofErr w:type="spellStart"/>
            <w:r w:rsidRPr="000C2067">
              <w:rPr>
                <w:rFonts w:ascii="Times New Roman" w:hAnsi="Times New Roman" w:cs="Times New Roman"/>
                <w:sz w:val="24"/>
                <w:szCs w:val="24"/>
              </w:rPr>
              <w:t>дистопированного</w:t>
            </w:r>
            <w:proofErr w:type="spellEnd"/>
            <w:r w:rsidRPr="000C2067">
              <w:rPr>
                <w:rFonts w:ascii="Times New Roman" w:hAnsi="Times New Roman" w:cs="Times New Roman"/>
                <w:sz w:val="24"/>
                <w:szCs w:val="24"/>
              </w:rPr>
              <w:t xml:space="preserve"> или сверхкомплектного зуба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A16.07.040</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Лоскутная операция в полости рта &lt;8&gt;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A16.07.007</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Резекция верхушки корня</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3,78</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3,78</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A16.07.011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Вскрытие подслизистого или </w:t>
            </w:r>
            <w:proofErr w:type="spellStart"/>
            <w:r w:rsidRPr="000C2067">
              <w:rPr>
                <w:rFonts w:ascii="Times New Roman" w:hAnsi="Times New Roman" w:cs="Times New Roman"/>
                <w:sz w:val="24"/>
                <w:szCs w:val="24"/>
              </w:rPr>
              <w:t>поднадкостничного</w:t>
            </w:r>
            <w:proofErr w:type="spellEnd"/>
            <w:r w:rsidRPr="000C2067">
              <w:rPr>
                <w:rFonts w:ascii="Times New Roman" w:hAnsi="Times New Roman" w:cs="Times New Roman"/>
                <w:sz w:val="24"/>
                <w:szCs w:val="24"/>
              </w:rPr>
              <w:t xml:space="preserve"> очага воспаления в полости рта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A16.07.012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Вскрытие и дренирование </w:t>
            </w:r>
            <w:proofErr w:type="spellStart"/>
            <w:r w:rsidRPr="000C2067">
              <w:rPr>
                <w:rFonts w:ascii="Times New Roman" w:hAnsi="Times New Roman" w:cs="Times New Roman"/>
                <w:sz w:val="24"/>
                <w:szCs w:val="24"/>
              </w:rPr>
              <w:t>одонтогенного</w:t>
            </w:r>
            <w:proofErr w:type="spellEnd"/>
            <w:r w:rsidRPr="000C2067">
              <w:rPr>
                <w:rFonts w:ascii="Times New Roman" w:hAnsi="Times New Roman" w:cs="Times New Roman"/>
                <w:sz w:val="24"/>
                <w:szCs w:val="24"/>
              </w:rPr>
              <w:t xml:space="preserve"> абсцесса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0,97</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0,97</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A16.07.013</w:t>
            </w:r>
          </w:p>
        </w:tc>
        <w:tc>
          <w:tcPr>
            <w:tcW w:w="4819" w:type="dxa"/>
            <w:vAlign w:val="center"/>
          </w:tcPr>
          <w:p w:rsidR="000C2067" w:rsidRPr="000C2067" w:rsidRDefault="000C2067">
            <w:pPr>
              <w:pStyle w:val="ConsPlusNormal"/>
              <w:rPr>
                <w:rFonts w:ascii="Times New Roman" w:hAnsi="Times New Roman" w:cs="Times New Roman"/>
                <w:sz w:val="24"/>
                <w:szCs w:val="24"/>
              </w:rPr>
            </w:pPr>
            <w:proofErr w:type="gramStart"/>
            <w:r w:rsidRPr="000C2067">
              <w:rPr>
                <w:rFonts w:ascii="Times New Roman" w:hAnsi="Times New Roman" w:cs="Times New Roman"/>
                <w:sz w:val="24"/>
                <w:szCs w:val="24"/>
              </w:rPr>
              <w:t>Отсроченный</w:t>
            </w:r>
            <w:proofErr w:type="gram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кюретаж</w:t>
            </w:r>
            <w:proofErr w:type="spellEnd"/>
            <w:r w:rsidRPr="000C2067">
              <w:rPr>
                <w:rFonts w:ascii="Times New Roman" w:hAnsi="Times New Roman" w:cs="Times New Roman"/>
                <w:sz w:val="24"/>
                <w:szCs w:val="24"/>
              </w:rPr>
              <w:t xml:space="preserve"> лунки удаленного зуба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1,03</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1,03</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A16.07.014</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Вскрытие и дренирование абсцесса полости рта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2,14</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2,14</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A16.07.015</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Вскрытие и дренирование очага воспаления мягких тканей лица или дна полости рта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2,41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A16.07.016</w:t>
            </w:r>
          </w:p>
        </w:tc>
        <w:tc>
          <w:tcPr>
            <w:tcW w:w="4819"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Цистотомия</w:t>
            </w:r>
            <w:proofErr w:type="spellEnd"/>
            <w:r w:rsidRPr="000C2067">
              <w:rPr>
                <w:rFonts w:ascii="Times New Roman" w:hAnsi="Times New Roman" w:cs="Times New Roman"/>
                <w:sz w:val="24"/>
                <w:szCs w:val="24"/>
              </w:rPr>
              <w:t xml:space="preserve"> или </w:t>
            </w:r>
            <w:proofErr w:type="spellStart"/>
            <w:r w:rsidRPr="000C2067">
              <w:rPr>
                <w:rFonts w:ascii="Times New Roman" w:hAnsi="Times New Roman" w:cs="Times New Roman"/>
                <w:sz w:val="24"/>
                <w:szCs w:val="24"/>
              </w:rPr>
              <w:t>цистэктомия</w:t>
            </w:r>
            <w:proofErr w:type="spellEnd"/>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3,89</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3,89</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A16.07.017.002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Коррекция объема и формы альвеолярного отростка &lt;9&gt;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1,22</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1,22</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A16.07.026</w:t>
            </w:r>
          </w:p>
        </w:tc>
        <w:tc>
          <w:tcPr>
            <w:tcW w:w="4819"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Гингивэктомия</w:t>
            </w:r>
            <w:proofErr w:type="spellEnd"/>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4,3</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4,3</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A16.07.089</w:t>
            </w:r>
          </w:p>
        </w:tc>
        <w:tc>
          <w:tcPr>
            <w:tcW w:w="4819"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Гингивопластика</w:t>
            </w:r>
            <w:proofErr w:type="spellEnd"/>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4,3</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4,3</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A16.07.038</w:t>
            </w:r>
          </w:p>
        </w:tc>
        <w:tc>
          <w:tcPr>
            <w:tcW w:w="4819" w:type="dxa"/>
            <w:vAlign w:val="center"/>
          </w:tcPr>
          <w:p w:rsidR="000C2067" w:rsidRPr="000C2067" w:rsidRDefault="000C2067">
            <w:pPr>
              <w:pStyle w:val="ConsPlusNormal"/>
              <w:rPr>
                <w:rFonts w:ascii="Times New Roman" w:hAnsi="Times New Roman" w:cs="Times New Roman"/>
                <w:sz w:val="24"/>
                <w:szCs w:val="24"/>
              </w:rPr>
            </w:pPr>
            <w:proofErr w:type="gramStart"/>
            <w:r w:rsidRPr="000C2067">
              <w:rPr>
                <w:rFonts w:ascii="Times New Roman" w:hAnsi="Times New Roman" w:cs="Times New Roman"/>
                <w:sz w:val="24"/>
                <w:szCs w:val="24"/>
              </w:rPr>
              <w:t>Открытый</w:t>
            </w:r>
            <w:proofErr w:type="gramEnd"/>
            <w:r w:rsidRPr="000C2067">
              <w:rPr>
                <w:rFonts w:ascii="Times New Roman" w:hAnsi="Times New Roman" w:cs="Times New Roman"/>
                <w:sz w:val="24"/>
                <w:szCs w:val="24"/>
              </w:rPr>
              <w:t xml:space="preserve"> </w:t>
            </w:r>
            <w:proofErr w:type="spellStart"/>
            <w:r w:rsidRPr="000C2067">
              <w:rPr>
                <w:rFonts w:ascii="Times New Roman" w:hAnsi="Times New Roman" w:cs="Times New Roman"/>
                <w:sz w:val="24"/>
                <w:szCs w:val="24"/>
              </w:rPr>
              <w:t>кюретаж</w:t>
            </w:r>
            <w:proofErr w:type="spellEnd"/>
            <w:r w:rsidRPr="000C2067">
              <w:rPr>
                <w:rFonts w:ascii="Times New Roman" w:hAnsi="Times New Roman" w:cs="Times New Roman"/>
                <w:sz w:val="24"/>
                <w:szCs w:val="24"/>
              </w:rPr>
              <w:t xml:space="preserve"> при заболеваниях пародонта в области зуба &lt;4&gt;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A16.07.042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Пластика уздечки верхней губы</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A16.07.043</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Пластика уздечки нижней губы</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A16.07.044</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Пластика уздечки языка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A16.07.096</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Пластика перфорации верхнечелюстной пазухи</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A16.07.008.003</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Закрытие перфорации стенки корневого канала зуба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A16.07.058</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Лечение перикоронита (промывание, рассечение и/или иссечение капюшона)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1,04</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1,04</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A16.07.059</w:t>
            </w:r>
          </w:p>
        </w:tc>
        <w:tc>
          <w:tcPr>
            <w:tcW w:w="4819"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Гемисекция</w:t>
            </w:r>
            <w:proofErr w:type="spellEnd"/>
            <w:r w:rsidRPr="000C2067">
              <w:rPr>
                <w:rFonts w:ascii="Times New Roman" w:hAnsi="Times New Roman" w:cs="Times New Roman"/>
                <w:sz w:val="24"/>
                <w:szCs w:val="24"/>
              </w:rPr>
              <w:t xml:space="preserve"> зуба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2,6</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2,6</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A11.07.025</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Промывание протока слюнной железы</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A16.22.012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Удаление камней из протоков слюнных желез</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A16.30.064</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Иссечение свища мягких тканей</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2,25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A16.30.069</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Снятие послеоперационных швов (лигатур)</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0,38</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0,38</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B01.054.001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Осмотр (консультация) врача-физиотерапевта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A17.07.001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Электрофорез лекарственных препаратов при патологии полости рта и зубов</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A17.07.003</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Диатермокоагуляция при патологии полости рта и зубов</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A17.07.004</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Ионофорез при патологии полости рта и зубов</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1,01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A17.07.006</w:t>
            </w:r>
          </w:p>
        </w:tc>
        <w:tc>
          <w:tcPr>
            <w:tcW w:w="4819"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Депофорез</w:t>
            </w:r>
            <w:proofErr w:type="spellEnd"/>
            <w:r w:rsidRPr="000C2067">
              <w:rPr>
                <w:rFonts w:ascii="Times New Roman" w:hAnsi="Times New Roman" w:cs="Times New Roman"/>
                <w:sz w:val="24"/>
                <w:szCs w:val="24"/>
              </w:rPr>
              <w:t xml:space="preserve"> корневого канала зуба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A17.07.007</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Дарсонвализация при патологии полости рта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A17.07.008</w:t>
            </w:r>
          </w:p>
        </w:tc>
        <w:tc>
          <w:tcPr>
            <w:tcW w:w="4819"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Флюктуоризация</w:t>
            </w:r>
            <w:proofErr w:type="spellEnd"/>
            <w:r w:rsidRPr="000C2067">
              <w:rPr>
                <w:rFonts w:ascii="Times New Roman" w:hAnsi="Times New Roman" w:cs="Times New Roman"/>
                <w:sz w:val="24"/>
                <w:szCs w:val="24"/>
              </w:rPr>
              <w:t xml:space="preserve"> при патологии полости рта и зубов</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1,67</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1,67</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A17.07.009</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Воздействие электрическими полями при патологии полости рта и зубов</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A17.07.010</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Воздействие токами </w:t>
            </w:r>
            <w:proofErr w:type="spellStart"/>
            <w:r w:rsidRPr="000C2067">
              <w:rPr>
                <w:rFonts w:ascii="Times New Roman" w:hAnsi="Times New Roman" w:cs="Times New Roman"/>
                <w:sz w:val="24"/>
                <w:szCs w:val="24"/>
              </w:rPr>
              <w:t>надтональной</w:t>
            </w:r>
            <w:proofErr w:type="spellEnd"/>
            <w:r w:rsidRPr="000C2067">
              <w:rPr>
                <w:rFonts w:ascii="Times New Roman" w:hAnsi="Times New Roman" w:cs="Times New Roman"/>
                <w:sz w:val="24"/>
                <w:szCs w:val="24"/>
              </w:rPr>
              <w:t xml:space="preserve"> частоты (</w:t>
            </w:r>
            <w:proofErr w:type="spellStart"/>
            <w:r w:rsidRPr="000C2067">
              <w:rPr>
                <w:rFonts w:ascii="Times New Roman" w:hAnsi="Times New Roman" w:cs="Times New Roman"/>
                <w:sz w:val="24"/>
                <w:szCs w:val="24"/>
              </w:rPr>
              <w:t>ультратонотерапия</w:t>
            </w:r>
            <w:proofErr w:type="spellEnd"/>
            <w:r w:rsidRPr="000C2067">
              <w:rPr>
                <w:rFonts w:ascii="Times New Roman" w:hAnsi="Times New Roman" w:cs="Times New Roman"/>
                <w:sz w:val="24"/>
                <w:szCs w:val="24"/>
              </w:rPr>
              <w:t>) при патологии полости рта и зубов</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A17.07.011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Воздействие токами ультравысокой частоты при патологии полости рта и зубов</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A17.07.012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Ультравысокочастотная индуктотермия при патологии полости рта и зубов</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A20.07.001</w:t>
            </w:r>
          </w:p>
        </w:tc>
        <w:tc>
          <w:tcPr>
            <w:tcW w:w="4819"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Гидроорошение</w:t>
            </w:r>
            <w:proofErr w:type="spellEnd"/>
            <w:r w:rsidRPr="000C2067">
              <w:rPr>
                <w:rFonts w:ascii="Times New Roman" w:hAnsi="Times New Roman" w:cs="Times New Roman"/>
                <w:sz w:val="24"/>
                <w:szCs w:val="24"/>
              </w:rPr>
              <w:t xml:space="preserve"> при заболевании полости рта и зубов</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A21.07.001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Вакуум-терапия в стоматологии</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0,68</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0,68</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A22.07.005</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Ультрафиолетовое облучение ротоглотки</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1,25</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1,25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lastRenderedPageBreak/>
              <w:t>A22.07.007</w:t>
            </w:r>
          </w:p>
        </w:tc>
        <w:tc>
          <w:tcPr>
            <w:tcW w:w="4819" w:type="dxa"/>
            <w:vAlign w:val="center"/>
          </w:tcPr>
          <w:p w:rsidR="000C2067" w:rsidRPr="000C2067" w:rsidRDefault="000C2067">
            <w:pPr>
              <w:pStyle w:val="ConsPlusNormal"/>
              <w:rPr>
                <w:rFonts w:ascii="Times New Roman" w:hAnsi="Times New Roman" w:cs="Times New Roman"/>
                <w:sz w:val="24"/>
                <w:szCs w:val="24"/>
              </w:rPr>
            </w:pPr>
            <w:proofErr w:type="spellStart"/>
            <w:r w:rsidRPr="000C2067">
              <w:rPr>
                <w:rFonts w:ascii="Times New Roman" w:hAnsi="Times New Roman" w:cs="Times New Roman"/>
                <w:sz w:val="24"/>
                <w:szCs w:val="24"/>
              </w:rPr>
              <w:t>Ультрафонофорез</w:t>
            </w:r>
            <w:proofErr w:type="spellEnd"/>
            <w:r w:rsidRPr="000C2067">
              <w:rPr>
                <w:rFonts w:ascii="Times New Roman" w:hAnsi="Times New Roman" w:cs="Times New Roman"/>
                <w:sz w:val="24"/>
                <w:szCs w:val="24"/>
              </w:rPr>
              <w:t xml:space="preserve"> лекарственных препаратов на область десен</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r>
      <w:tr w:rsidR="000C2067" w:rsidRPr="000C2067">
        <w:tc>
          <w:tcPr>
            <w:tcW w:w="9002" w:type="dxa"/>
            <w:gridSpan w:val="4"/>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t>Ортодонтия</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B01.063.001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Прием (осмотр, консультация) врача-</w:t>
            </w:r>
            <w:proofErr w:type="spellStart"/>
            <w:r w:rsidRPr="000C2067">
              <w:rPr>
                <w:rFonts w:ascii="Times New Roman" w:hAnsi="Times New Roman" w:cs="Times New Roman"/>
                <w:sz w:val="24"/>
                <w:szCs w:val="24"/>
              </w:rPr>
              <w:t>ортодонта</w:t>
            </w:r>
            <w:proofErr w:type="spellEnd"/>
            <w:r w:rsidRPr="000C2067">
              <w:rPr>
                <w:rFonts w:ascii="Times New Roman" w:hAnsi="Times New Roman" w:cs="Times New Roman"/>
                <w:sz w:val="24"/>
                <w:szCs w:val="24"/>
              </w:rPr>
              <w:t xml:space="preserve"> первичный</w:t>
            </w:r>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4,21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B01.063.002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Прием (осмотр, консультация) врача-</w:t>
            </w:r>
            <w:proofErr w:type="spellStart"/>
            <w:r w:rsidRPr="000C2067">
              <w:rPr>
                <w:rFonts w:ascii="Times New Roman" w:hAnsi="Times New Roman" w:cs="Times New Roman"/>
                <w:sz w:val="24"/>
                <w:szCs w:val="24"/>
              </w:rPr>
              <w:t>ортодонта</w:t>
            </w:r>
            <w:proofErr w:type="spellEnd"/>
            <w:r w:rsidRPr="000C2067">
              <w:rPr>
                <w:rFonts w:ascii="Times New Roman" w:hAnsi="Times New Roman" w:cs="Times New Roman"/>
                <w:sz w:val="24"/>
                <w:szCs w:val="24"/>
              </w:rPr>
              <w:t xml:space="preserve"> повторный</w:t>
            </w:r>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1,38</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B04.063.001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Диспансерный прием (осмотр, консультация) врача-</w:t>
            </w:r>
            <w:proofErr w:type="spellStart"/>
            <w:r w:rsidRPr="000C2067">
              <w:rPr>
                <w:rFonts w:ascii="Times New Roman" w:hAnsi="Times New Roman" w:cs="Times New Roman"/>
                <w:sz w:val="24"/>
                <w:szCs w:val="24"/>
              </w:rPr>
              <w:t>ортодонта</w:t>
            </w:r>
            <w:proofErr w:type="spellEnd"/>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1,69</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A02.07.004</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Антропометрические исследования</w:t>
            </w:r>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1,1</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A23.07.002.027</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Изготовление контрольной модели</w:t>
            </w:r>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A02.07.010.001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Снятие оттиска с одной челюсти</w:t>
            </w:r>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1,4</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A02.07.010</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Исследование на диагностических моделях челюстей</w:t>
            </w:r>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A23.07.001.001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Коррекция съемного </w:t>
            </w:r>
            <w:proofErr w:type="spellStart"/>
            <w:r w:rsidRPr="000C2067">
              <w:rPr>
                <w:rFonts w:ascii="Times New Roman" w:hAnsi="Times New Roman" w:cs="Times New Roman"/>
                <w:sz w:val="24"/>
                <w:szCs w:val="24"/>
              </w:rPr>
              <w:t>ортодонического</w:t>
            </w:r>
            <w:proofErr w:type="spellEnd"/>
            <w:r w:rsidRPr="000C2067">
              <w:rPr>
                <w:rFonts w:ascii="Times New Roman" w:hAnsi="Times New Roman" w:cs="Times New Roman"/>
                <w:sz w:val="24"/>
                <w:szCs w:val="24"/>
              </w:rPr>
              <w:t xml:space="preserve"> аппарата</w:t>
            </w:r>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A23.07.003</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Припасовка и наложение </w:t>
            </w:r>
            <w:proofErr w:type="spellStart"/>
            <w:r w:rsidRPr="000C2067">
              <w:rPr>
                <w:rFonts w:ascii="Times New Roman" w:hAnsi="Times New Roman" w:cs="Times New Roman"/>
                <w:sz w:val="24"/>
                <w:szCs w:val="24"/>
              </w:rPr>
              <w:t>ортодонтического</w:t>
            </w:r>
            <w:proofErr w:type="spellEnd"/>
            <w:r w:rsidRPr="000C2067">
              <w:rPr>
                <w:rFonts w:ascii="Times New Roman" w:hAnsi="Times New Roman" w:cs="Times New Roman"/>
                <w:sz w:val="24"/>
                <w:szCs w:val="24"/>
              </w:rPr>
              <w:t xml:space="preserve"> аппарата</w:t>
            </w:r>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A23.07.001.002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Ремонт </w:t>
            </w:r>
            <w:proofErr w:type="spellStart"/>
            <w:r w:rsidRPr="000C2067">
              <w:rPr>
                <w:rFonts w:ascii="Times New Roman" w:hAnsi="Times New Roman" w:cs="Times New Roman"/>
                <w:sz w:val="24"/>
                <w:szCs w:val="24"/>
              </w:rPr>
              <w:t>ортодонического</w:t>
            </w:r>
            <w:proofErr w:type="spellEnd"/>
            <w:r w:rsidRPr="000C2067">
              <w:rPr>
                <w:rFonts w:ascii="Times New Roman" w:hAnsi="Times New Roman" w:cs="Times New Roman"/>
                <w:sz w:val="24"/>
                <w:szCs w:val="24"/>
              </w:rPr>
              <w:t xml:space="preserve"> аппарата</w:t>
            </w:r>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A23.07.002.037</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Починка перелома базиса самотвердеющей пластмассой</w:t>
            </w:r>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1,75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A23.07.002.045</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Изготовление дуги вестибулярной с дополнительными изгибами</w:t>
            </w:r>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3,85</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A23.07.002.073</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Изготовление дуги вестибулярной</w:t>
            </w:r>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A23.07.002.051</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Изготовление кольца </w:t>
            </w:r>
            <w:proofErr w:type="spellStart"/>
            <w:r w:rsidRPr="000C2067">
              <w:rPr>
                <w:rFonts w:ascii="Times New Roman" w:hAnsi="Times New Roman" w:cs="Times New Roman"/>
                <w:sz w:val="24"/>
                <w:szCs w:val="24"/>
              </w:rPr>
              <w:t>ортодонтического</w:t>
            </w:r>
            <w:proofErr w:type="spellEnd"/>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A23.07.002.055</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Изготовление коронки </w:t>
            </w:r>
            <w:proofErr w:type="spellStart"/>
            <w:r w:rsidRPr="000C2067">
              <w:rPr>
                <w:rFonts w:ascii="Times New Roman" w:hAnsi="Times New Roman" w:cs="Times New Roman"/>
                <w:sz w:val="24"/>
                <w:szCs w:val="24"/>
              </w:rPr>
              <w:t>ортодонтической</w:t>
            </w:r>
            <w:proofErr w:type="spellEnd"/>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4</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A23.07.002.058</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Изготовление пластинки вестибулярной</w:t>
            </w:r>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2,7</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A23.07.002.059</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Изготовление пластинки с заслоном для языка (без </w:t>
            </w:r>
            <w:proofErr w:type="spellStart"/>
            <w:r w:rsidRPr="000C2067">
              <w:rPr>
                <w:rFonts w:ascii="Times New Roman" w:hAnsi="Times New Roman" w:cs="Times New Roman"/>
                <w:sz w:val="24"/>
                <w:szCs w:val="24"/>
              </w:rPr>
              <w:t>кламмеров</w:t>
            </w:r>
            <w:proofErr w:type="spellEnd"/>
            <w:r w:rsidRPr="000C2067">
              <w:rPr>
                <w:rFonts w:ascii="Times New Roman" w:hAnsi="Times New Roman" w:cs="Times New Roman"/>
                <w:sz w:val="24"/>
                <w:szCs w:val="24"/>
              </w:rPr>
              <w:t>)</w:t>
            </w:r>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2,5</w:t>
            </w:r>
          </w:p>
        </w:tc>
      </w:tr>
      <w:tr w:rsidR="000C2067" w:rsidRPr="000C2067">
        <w:tblPrEx>
          <w:tblBorders>
            <w:insideH w:val="nil"/>
          </w:tblBorders>
        </w:tblPrEx>
        <w:tc>
          <w:tcPr>
            <w:tcW w:w="2028" w:type="dxa"/>
            <w:tcBorders>
              <w:bottom w:val="nil"/>
            </w:tcBorders>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A23.07.002.060</w:t>
            </w:r>
          </w:p>
        </w:tc>
        <w:tc>
          <w:tcPr>
            <w:tcW w:w="4819" w:type="dxa"/>
            <w:tcBorders>
              <w:bottom w:val="nil"/>
            </w:tcBorders>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Изготовление пластинки с </w:t>
            </w:r>
            <w:proofErr w:type="spellStart"/>
            <w:r w:rsidRPr="000C2067">
              <w:rPr>
                <w:rFonts w:ascii="Times New Roman" w:hAnsi="Times New Roman" w:cs="Times New Roman"/>
                <w:sz w:val="24"/>
                <w:szCs w:val="24"/>
              </w:rPr>
              <w:t>окклюзионными</w:t>
            </w:r>
            <w:proofErr w:type="spellEnd"/>
            <w:r w:rsidRPr="000C2067">
              <w:rPr>
                <w:rFonts w:ascii="Times New Roman" w:hAnsi="Times New Roman" w:cs="Times New Roman"/>
                <w:sz w:val="24"/>
                <w:szCs w:val="24"/>
              </w:rPr>
              <w:t xml:space="preserve"> накладками</w:t>
            </w:r>
          </w:p>
        </w:tc>
        <w:tc>
          <w:tcPr>
            <w:tcW w:w="1191" w:type="dxa"/>
            <w:tcBorders>
              <w:bottom w:val="nil"/>
            </w:tcBorders>
            <w:vAlign w:val="center"/>
          </w:tcPr>
          <w:p w:rsidR="000C2067" w:rsidRPr="000C2067" w:rsidRDefault="000C2067">
            <w:pPr>
              <w:pStyle w:val="ConsPlusNormal"/>
              <w:rPr>
                <w:rFonts w:ascii="Times New Roman" w:hAnsi="Times New Roman" w:cs="Times New Roman"/>
                <w:sz w:val="24"/>
                <w:szCs w:val="24"/>
              </w:rPr>
            </w:pPr>
          </w:p>
        </w:tc>
        <w:tc>
          <w:tcPr>
            <w:tcW w:w="964" w:type="dxa"/>
            <w:tcBorders>
              <w:bottom w:val="nil"/>
            </w:tcBorders>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18,0</w:t>
            </w:r>
          </w:p>
        </w:tc>
      </w:tr>
      <w:tr w:rsidR="000C2067" w:rsidRPr="000C2067">
        <w:tblPrEx>
          <w:tblBorders>
            <w:insideH w:val="nil"/>
          </w:tblBorders>
        </w:tblPrEx>
        <w:tc>
          <w:tcPr>
            <w:tcW w:w="9002" w:type="dxa"/>
            <w:gridSpan w:val="4"/>
            <w:tcBorders>
              <w:top w:val="nil"/>
            </w:tcBorders>
          </w:tcPr>
          <w:p w:rsidR="000C2067" w:rsidRPr="000C2067" w:rsidRDefault="000C2067">
            <w:pPr>
              <w:pStyle w:val="ConsPlusNormal"/>
              <w:jc w:val="both"/>
              <w:rPr>
                <w:rFonts w:ascii="Times New Roman" w:hAnsi="Times New Roman" w:cs="Times New Roman"/>
                <w:sz w:val="24"/>
                <w:szCs w:val="24"/>
              </w:rPr>
            </w:pPr>
            <w:r w:rsidRPr="000C2067">
              <w:rPr>
                <w:rFonts w:ascii="Times New Roman" w:hAnsi="Times New Roman" w:cs="Times New Roman"/>
                <w:sz w:val="24"/>
                <w:szCs w:val="24"/>
              </w:rPr>
              <w:t>(в ред. письма Минздрава России N 11-7/10/2-357, ФФОМС N 811/26-2/и от 24.01.2018)</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A16.07.053.002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Распил </w:t>
            </w:r>
            <w:proofErr w:type="spellStart"/>
            <w:r w:rsidRPr="000C2067">
              <w:rPr>
                <w:rFonts w:ascii="Times New Roman" w:hAnsi="Times New Roman" w:cs="Times New Roman"/>
                <w:sz w:val="24"/>
                <w:szCs w:val="24"/>
              </w:rPr>
              <w:t>ортодонтического</w:t>
            </w:r>
            <w:proofErr w:type="spellEnd"/>
            <w:r w:rsidRPr="000C2067">
              <w:rPr>
                <w:rFonts w:ascii="Times New Roman" w:hAnsi="Times New Roman" w:cs="Times New Roman"/>
                <w:sz w:val="24"/>
                <w:szCs w:val="24"/>
              </w:rPr>
              <w:t xml:space="preserve"> аппарата через винт</w:t>
            </w:r>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r>
      <w:tr w:rsidR="000C2067" w:rsidRPr="000C2067">
        <w:tc>
          <w:tcPr>
            <w:tcW w:w="9002" w:type="dxa"/>
            <w:gridSpan w:val="4"/>
            <w:vAlign w:val="center"/>
          </w:tcPr>
          <w:p w:rsidR="000C2067" w:rsidRPr="000C2067" w:rsidRDefault="000C2067">
            <w:pPr>
              <w:pStyle w:val="ConsPlusNormal"/>
              <w:jc w:val="center"/>
              <w:outlineLvl w:val="2"/>
              <w:rPr>
                <w:rFonts w:ascii="Times New Roman" w:hAnsi="Times New Roman" w:cs="Times New Roman"/>
                <w:sz w:val="24"/>
                <w:szCs w:val="24"/>
              </w:rPr>
            </w:pPr>
            <w:r w:rsidRPr="000C2067">
              <w:rPr>
                <w:rFonts w:ascii="Times New Roman" w:hAnsi="Times New Roman" w:cs="Times New Roman"/>
                <w:sz w:val="24"/>
                <w:szCs w:val="24"/>
              </w:rPr>
              <w:lastRenderedPageBreak/>
              <w:t>Профилактические услуги</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B04.064.002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Профилактический прием (осмотр, консультация) врача-стоматолога детского</w:t>
            </w:r>
          </w:p>
        </w:tc>
        <w:tc>
          <w:tcPr>
            <w:tcW w:w="1191" w:type="dxa"/>
            <w:vAlign w:val="center"/>
          </w:tcPr>
          <w:p w:rsidR="000C2067" w:rsidRPr="000C2067" w:rsidRDefault="000C2067">
            <w:pPr>
              <w:pStyle w:val="ConsPlusNormal"/>
              <w:rPr>
                <w:rFonts w:ascii="Times New Roman" w:hAnsi="Times New Roman" w:cs="Times New Roman"/>
                <w:sz w:val="24"/>
                <w:szCs w:val="24"/>
              </w:rPr>
            </w:pP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1,57</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B04.065.006</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Профилактический прием (осмотр, консультация) врача-стоматолога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1,57</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B04.065.002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Профилактический прием (осмотр, консультация) врача-стоматолога-терапевта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w:t>
            </w:r>
          </w:p>
        </w:tc>
        <w:tc>
          <w:tcPr>
            <w:tcW w:w="964" w:type="dxa"/>
            <w:vAlign w:val="center"/>
          </w:tcPr>
          <w:p w:rsidR="000C2067" w:rsidRPr="000C2067" w:rsidRDefault="000C2067">
            <w:pPr>
              <w:pStyle w:val="ConsPlusNormal"/>
              <w:rPr>
                <w:rFonts w:ascii="Times New Roman" w:hAnsi="Times New Roman" w:cs="Times New Roman"/>
                <w:sz w:val="24"/>
                <w:szCs w:val="24"/>
              </w:rPr>
            </w:pP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B04.065.004</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Профилактический прием (осмотр, консультация) зубного врача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1,3</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A11.07.012</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Глубокое фторирование эмали зуба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0,3</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0,3</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A11.07.024</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Местное применение </w:t>
            </w:r>
            <w:proofErr w:type="spellStart"/>
            <w:r w:rsidRPr="000C2067">
              <w:rPr>
                <w:rFonts w:ascii="Times New Roman" w:hAnsi="Times New Roman" w:cs="Times New Roman"/>
                <w:sz w:val="24"/>
                <w:szCs w:val="24"/>
              </w:rPr>
              <w:t>реминерализующих</w:t>
            </w:r>
            <w:proofErr w:type="spellEnd"/>
            <w:r w:rsidRPr="000C2067">
              <w:rPr>
                <w:rFonts w:ascii="Times New Roman" w:hAnsi="Times New Roman" w:cs="Times New Roman"/>
                <w:sz w:val="24"/>
                <w:szCs w:val="24"/>
              </w:rPr>
              <w:t xml:space="preserve"> препаратов в области зуба &lt;4&gt;</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0,7</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A13.30.007</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Обучение гигиене полости рта</w:t>
            </w:r>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0,87</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0,87</w:t>
            </w:r>
          </w:p>
        </w:tc>
      </w:tr>
      <w:tr w:rsidR="000C2067" w:rsidRPr="000C2067">
        <w:tc>
          <w:tcPr>
            <w:tcW w:w="2028"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A16.07.057</w:t>
            </w:r>
          </w:p>
        </w:tc>
        <w:tc>
          <w:tcPr>
            <w:tcW w:w="4819" w:type="dxa"/>
            <w:vAlign w:val="center"/>
          </w:tcPr>
          <w:p w:rsidR="000C2067" w:rsidRPr="000C2067" w:rsidRDefault="000C2067">
            <w:pPr>
              <w:pStyle w:val="ConsPlusNormal"/>
              <w:rPr>
                <w:rFonts w:ascii="Times New Roman" w:hAnsi="Times New Roman" w:cs="Times New Roman"/>
                <w:sz w:val="24"/>
                <w:szCs w:val="24"/>
              </w:rPr>
            </w:pPr>
            <w:r w:rsidRPr="000C2067">
              <w:rPr>
                <w:rFonts w:ascii="Times New Roman" w:hAnsi="Times New Roman" w:cs="Times New Roman"/>
                <w:sz w:val="24"/>
                <w:szCs w:val="24"/>
              </w:rPr>
              <w:t xml:space="preserve">Запечатывание </w:t>
            </w:r>
            <w:proofErr w:type="spellStart"/>
            <w:r w:rsidRPr="000C2067">
              <w:rPr>
                <w:rFonts w:ascii="Times New Roman" w:hAnsi="Times New Roman" w:cs="Times New Roman"/>
                <w:sz w:val="24"/>
                <w:szCs w:val="24"/>
              </w:rPr>
              <w:t>фиссуры</w:t>
            </w:r>
            <w:proofErr w:type="spellEnd"/>
            <w:r w:rsidRPr="000C2067">
              <w:rPr>
                <w:rFonts w:ascii="Times New Roman" w:hAnsi="Times New Roman" w:cs="Times New Roman"/>
                <w:sz w:val="24"/>
                <w:szCs w:val="24"/>
              </w:rPr>
              <w:t xml:space="preserve"> зуба </w:t>
            </w:r>
            <w:proofErr w:type="spellStart"/>
            <w:r w:rsidRPr="000C2067">
              <w:rPr>
                <w:rFonts w:ascii="Times New Roman" w:hAnsi="Times New Roman" w:cs="Times New Roman"/>
                <w:sz w:val="24"/>
                <w:szCs w:val="24"/>
              </w:rPr>
              <w:t>герметиком</w:t>
            </w:r>
            <w:proofErr w:type="spellEnd"/>
          </w:p>
        </w:tc>
        <w:tc>
          <w:tcPr>
            <w:tcW w:w="1191"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c>
          <w:tcPr>
            <w:tcW w:w="964" w:type="dxa"/>
            <w:vAlign w:val="center"/>
          </w:tcPr>
          <w:p w:rsidR="000C2067" w:rsidRPr="000C2067" w:rsidRDefault="000C2067">
            <w:pPr>
              <w:pStyle w:val="ConsPlusNormal"/>
              <w:jc w:val="center"/>
              <w:rPr>
                <w:rFonts w:ascii="Times New Roman" w:hAnsi="Times New Roman" w:cs="Times New Roman"/>
                <w:sz w:val="24"/>
                <w:szCs w:val="24"/>
              </w:rPr>
            </w:pPr>
            <w:r w:rsidRPr="000C2067">
              <w:rPr>
                <w:rFonts w:ascii="Times New Roman" w:hAnsi="Times New Roman" w:cs="Times New Roman"/>
                <w:sz w:val="24"/>
                <w:szCs w:val="24"/>
              </w:rPr>
              <w:t>1</w:t>
            </w:r>
          </w:p>
        </w:tc>
      </w:tr>
    </w:tbl>
    <w:p w:rsidR="000C2067" w:rsidRPr="000C2067" w:rsidRDefault="000C2067">
      <w:pPr>
        <w:pStyle w:val="ConsPlusNormal"/>
        <w:jc w:val="both"/>
        <w:rPr>
          <w:rFonts w:ascii="Times New Roman" w:hAnsi="Times New Roman" w:cs="Times New Roman"/>
          <w:sz w:val="24"/>
          <w:szCs w:val="24"/>
        </w:rPr>
      </w:pPr>
    </w:p>
    <w:p w:rsidR="000C2067" w:rsidRPr="000C2067" w:rsidRDefault="000C2067">
      <w:pPr>
        <w:pStyle w:val="ConsPlusNormal"/>
        <w:ind w:firstLine="540"/>
        <w:jc w:val="both"/>
        <w:rPr>
          <w:rFonts w:ascii="Times New Roman" w:hAnsi="Times New Roman" w:cs="Times New Roman"/>
          <w:sz w:val="24"/>
          <w:szCs w:val="24"/>
        </w:rPr>
      </w:pPr>
      <w:r w:rsidRPr="000C2067">
        <w:rPr>
          <w:rFonts w:ascii="Times New Roman" w:hAnsi="Times New Roman" w:cs="Times New Roman"/>
          <w:sz w:val="24"/>
          <w:szCs w:val="24"/>
        </w:rPr>
        <w:t>--------------------------------</w:t>
      </w:r>
    </w:p>
    <w:p w:rsidR="000C2067" w:rsidRPr="000C2067" w:rsidRDefault="000C2067">
      <w:pPr>
        <w:pStyle w:val="ConsPlusNormal"/>
        <w:spacing w:before="220"/>
        <w:ind w:firstLine="540"/>
        <w:jc w:val="both"/>
        <w:rPr>
          <w:rFonts w:ascii="Times New Roman" w:hAnsi="Times New Roman" w:cs="Times New Roman"/>
          <w:sz w:val="24"/>
          <w:szCs w:val="24"/>
        </w:rPr>
      </w:pPr>
      <w:r w:rsidRPr="000C2067">
        <w:rPr>
          <w:rFonts w:ascii="Times New Roman" w:hAnsi="Times New Roman" w:cs="Times New Roman"/>
          <w:sz w:val="24"/>
          <w:szCs w:val="24"/>
        </w:rPr>
        <w:t>Примечания:</w:t>
      </w:r>
    </w:p>
    <w:p w:rsidR="000C2067" w:rsidRPr="000C2067" w:rsidRDefault="000C2067">
      <w:pPr>
        <w:pStyle w:val="ConsPlusNormal"/>
        <w:spacing w:before="220"/>
        <w:ind w:firstLine="540"/>
        <w:jc w:val="both"/>
        <w:rPr>
          <w:rFonts w:ascii="Times New Roman" w:hAnsi="Times New Roman" w:cs="Times New Roman"/>
          <w:sz w:val="24"/>
          <w:szCs w:val="24"/>
        </w:rPr>
      </w:pPr>
      <w:bookmarkStart w:id="14" w:name="P3441"/>
      <w:bookmarkEnd w:id="14"/>
      <w:r w:rsidRPr="000C2067">
        <w:rPr>
          <w:rFonts w:ascii="Times New Roman" w:hAnsi="Times New Roman" w:cs="Times New Roman"/>
          <w:sz w:val="24"/>
          <w:szCs w:val="24"/>
        </w:rPr>
        <w:t>&lt;1</w:t>
      </w:r>
      <w:proofErr w:type="gramStart"/>
      <w:r w:rsidRPr="000C2067">
        <w:rPr>
          <w:rFonts w:ascii="Times New Roman" w:hAnsi="Times New Roman" w:cs="Times New Roman"/>
          <w:sz w:val="24"/>
          <w:szCs w:val="24"/>
        </w:rPr>
        <w:t>&gt; О</w:t>
      </w:r>
      <w:proofErr w:type="gramEnd"/>
      <w:r w:rsidRPr="000C2067">
        <w:rPr>
          <w:rFonts w:ascii="Times New Roman" w:hAnsi="Times New Roman" w:cs="Times New Roman"/>
          <w:sz w:val="24"/>
          <w:szCs w:val="24"/>
        </w:rPr>
        <w:t>дного квадранта.</w:t>
      </w:r>
    </w:p>
    <w:p w:rsidR="000C2067" w:rsidRPr="000C2067" w:rsidRDefault="000C2067">
      <w:pPr>
        <w:pStyle w:val="ConsPlusNormal"/>
        <w:spacing w:before="220"/>
        <w:ind w:firstLine="540"/>
        <w:jc w:val="both"/>
        <w:rPr>
          <w:rFonts w:ascii="Times New Roman" w:hAnsi="Times New Roman" w:cs="Times New Roman"/>
          <w:sz w:val="24"/>
          <w:szCs w:val="24"/>
        </w:rPr>
      </w:pPr>
      <w:bookmarkStart w:id="15" w:name="P3442"/>
      <w:bookmarkEnd w:id="15"/>
      <w:r w:rsidRPr="000C2067">
        <w:rPr>
          <w:rFonts w:ascii="Times New Roman" w:hAnsi="Times New Roman" w:cs="Times New Roman"/>
          <w:sz w:val="24"/>
          <w:szCs w:val="24"/>
        </w:rPr>
        <w:t>&lt;2</w:t>
      </w:r>
      <w:proofErr w:type="gramStart"/>
      <w:r w:rsidRPr="000C2067">
        <w:rPr>
          <w:rFonts w:ascii="Times New Roman" w:hAnsi="Times New Roman" w:cs="Times New Roman"/>
          <w:sz w:val="24"/>
          <w:szCs w:val="24"/>
        </w:rPr>
        <w:t>&gt; В</w:t>
      </w:r>
      <w:proofErr w:type="gramEnd"/>
      <w:r w:rsidRPr="000C2067">
        <w:rPr>
          <w:rFonts w:ascii="Times New Roman" w:hAnsi="Times New Roman" w:cs="Times New Roman"/>
          <w:sz w:val="24"/>
          <w:szCs w:val="24"/>
        </w:rPr>
        <w:t>ключая полирование пломбы.</w:t>
      </w:r>
    </w:p>
    <w:p w:rsidR="000C2067" w:rsidRPr="000C2067" w:rsidRDefault="000C2067">
      <w:pPr>
        <w:pStyle w:val="ConsPlusNormal"/>
        <w:spacing w:before="220"/>
        <w:ind w:firstLine="540"/>
        <w:jc w:val="both"/>
        <w:rPr>
          <w:rFonts w:ascii="Times New Roman" w:hAnsi="Times New Roman" w:cs="Times New Roman"/>
          <w:sz w:val="24"/>
          <w:szCs w:val="24"/>
        </w:rPr>
      </w:pPr>
      <w:bookmarkStart w:id="16" w:name="P3443"/>
      <w:bookmarkEnd w:id="16"/>
      <w:r w:rsidRPr="000C2067">
        <w:rPr>
          <w:rFonts w:ascii="Times New Roman" w:hAnsi="Times New Roman" w:cs="Times New Roman"/>
          <w:sz w:val="24"/>
          <w:szCs w:val="24"/>
        </w:rPr>
        <w:t>&lt;3</w:t>
      </w:r>
      <w:proofErr w:type="gramStart"/>
      <w:r w:rsidRPr="000C2067">
        <w:rPr>
          <w:rFonts w:ascii="Times New Roman" w:hAnsi="Times New Roman" w:cs="Times New Roman"/>
          <w:sz w:val="24"/>
          <w:szCs w:val="24"/>
        </w:rPr>
        <w:t>&gt; Т</w:t>
      </w:r>
      <w:proofErr w:type="gramEnd"/>
      <w:r w:rsidRPr="000C2067">
        <w:rPr>
          <w:rFonts w:ascii="Times New Roman" w:hAnsi="Times New Roman" w:cs="Times New Roman"/>
          <w:sz w:val="24"/>
          <w:szCs w:val="24"/>
        </w:rPr>
        <w:t>рех зубов.</w:t>
      </w:r>
    </w:p>
    <w:p w:rsidR="000C2067" w:rsidRPr="000C2067" w:rsidRDefault="000C2067">
      <w:pPr>
        <w:pStyle w:val="ConsPlusNormal"/>
        <w:spacing w:before="220"/>
        <w:ind w:firstLine="540"/>
        <w:jc w:val="both"/>
        <w:rPr>
          <w:rFonts w:ascii="Times New Roman" w:hAnsi="Times New Roman" w:cs="Times New Roman"/>
          <w:sz w:val="24"/>
          <w:szCs w:val="24"/>
        </w:rPr>
      </w:pPr>
      <w:bookmarkStart w:id="17" w:name="P3444"/>
      <w:bookmarkEnd w:id="17"/>
      <w:r w:rsidRPr="000C2067">
        <w:rPr>
          <w:rFonts w:ascii="Times New Roman" w:hAnsi="Times New Roman" w:cs="Times New Roman"/>
          <w:sz w:val="24"/>
          <w:szCs w:val="24"/>
        </w:rPr>
        <w:t>&lt;4</w:t>
      </w:r>
      <w:proofErr w:type="gramStart"/>
      <w:r w:rsidRPr="000C2067">
        <w:rPr>
          <w:rFonts w:ascii="Times New Roman" w:hAnsi="Times New Roman" w:cs="Times New Roman"/>
          <w:sz w:val="24"/>
          <w:szCs w:val="24"/>
        </w:rPr>
        <w:t>&gt; О</w:t>
      </w:r>
      <w:proofErr w:type="gramEnd"/>
      <w:r w:rsidRPr="000C2067">
        <w:rPr>
          <w:rFonts w:ascii="Times New Roman" w:hAnsi="Times New Roman" w:cs="Times New Roman"/>
          <w:sz w:val="24"/>
          <w:szCs w:val="24"/>
        </w:rPr>
        <w:t>дного зуба.</w:t>
      </w:r>
    </w:p>
    <w:p w:rsidR="000C2067" w:rsidRPr="000C2067" w:rsidRDefault="000C2067">
      <w:pPr>
        <w:pStyle w:val="ConsPlusNormal"/>
        <w:spacing w:before="220"/>
        <w:ind w:firstLine="540"/>
        <w:jc w:val="both"/>
        <w:rPr>
          <w:rFonts w:ascii="Times New Roman" w:hAnsi="Times New Roman" w:cs="Times New Roman"/>
          <w:sz w:val="24"/>
          <w:szCs w:val="24"/>
        </w:rPr>
      </w:pPr>
      <w:bookmarkStart w:id="18" w:name="P3445"/>
      <w:bookmarkEnd w:id="18"/>
      <w:r w:rsidRPr="000C2067">
        <w:rPr>
          <w:rFonts w:ascii="Times New Roman" w:hAnsi="Times New Roman" w:cs="Times New Roman"/>
          <w:sz w:val="24"/>
          <w:szCs w:val="24"/>
        </w:rPr>
        <w:t>&lt;5</w:t>
      </w:r>
      <w:proofErr w:type="gramStart"/>
      <w:r w:rsidRPr="000C2067">
        <w:rPr>
          <w:rFonts w:ascii="Times New Roman" w:hAnsi="Times New Roman" w:cs="Times New Roman"/>
          <w:sz w:val="24"/>
          <w:szCs w:val="24"/>
        </w:rPr>
        <w:t>&gt; Н</w:t>
      </w:r>
      <w:proofErr w:type="gramEnd"/>
      <w:r w:rsidRPr="000C2067">
        <w:rPr>
          <w:rFonts w:ascii="Times New Roman" w:hAnsi="Times New Roman" w:cs="Times New Roman"/>
          <w:sz w:val="24"/>
          <w:szCs w:val="24"/>
        </w:rPr>
        <w:t>а одной челюсти.</w:t>
      </w:r>
    </w:p>
    <w:p w:rsidR="000C2067" w:rsidRPr="000C2067" w:rsidRDefault="000C2067">
      <w:pPr>
        <w:pStyle w:val="ConsPlusNormal"/>
        <w:spacing w:before="220"/>
        <w:ind w:firstLine="540"/>
        <w:jc w:val="both"/>
        <w:rPr>
          <w:rFonts w:ascii="Times New Roman" w:hAnsi="Times New Roman" w:cs="Times New Roman"/>
          <w:sz w:val="24"/>
          <w:szCs w:val="24"/>
        </w:rPr>
      </w:pPr>
      <w:bookmarkStart w:id="19" w:name="P3446"/>
      <w:bookmarkEnd w:id="19"/>
      <w:r w:rsidRPr="000C2067">
        <w:rPr>
          <w:rFonts w:ascii="Times New Roman" w:hAnsi="Times New Roman" w:cs="Times New Roman"/>
          <w:sz w:val="24"/>
          <w:szCs w:val="24"/>
        </w:rPr>
        <w:t>&lt;6</w:t>
      </w:r>
      <w:proofErr w:type="gramStart"/>
      <w:r w:rsidRPr="000C2067">
        <w:rPr>
          <w:rFonts w:ascii="Times New Roman" w:hAnsi="Times New Roman" w:cs="Times New Roman"/>
          <w:sz w:val="24"/>
          <w:szCs w:val="24"/>
        </w:rPr>
        <w:t>&gt; Б</w:t>
      </w:r>
      <w:proofErr w:type="gramEnd"/>
      <w:r w:rsidRPr="000C2067">
        <w:rPr>
          <w:rFonts w:ascii="Times New Roman" w:hAnsi="Times New Roman" w:cs="Times New Roman"/>
          <w:sz w:val="24"/>
          <w:szCs w:val="24"/>
        </w:rPr>
        <w:t>ез наложения швов.</w:t>
      </w:r>
    </w:p>
    <w:p w:rsidR="000C2067" w:rsidRPr="000C2067" w:rsidRDefault="000C2067">
      <w:pPr>
        <w:pStyle w:val="ConsPlusNormal"/>
        <w:spacing w:before="220"/>
        <w:ind w:firstLine="540"/>
        <w:jc w:val="both"/>
        <w:rPr>
          <w:rFonts w:ascii="Times New Roman" w:hAnsi="Times New Roman" w:cs="Times New Roman"/>
          <w:sz w:val="24"/>
          <w:szCs w:val="24"/>
        </w:rPr>
      </w:pPr>
      <w:bookmarkStart w:id="20" w:name="P3447"/>
      <w:bookmarkEnd w:id="20"/>
      <w:r w:rsidRPr="000C2067">
        <w:rPr>
          <w:rFonts w:ascii="Times New Roman" w:hAnsi="Times New Roman" w:cs="Times New Roman"/>
          <w:sz w:val="24"/>
          <w:szCs w:val="24"/>
        </w:rPr>
        <w:t>&lt;7</w:t>
      </w:r>
      <w:proofErr w:type="gramStart"/>
      <w:r w:rsidRPr="000C2067">
        <w:rPr>
          <w:rFonts w:ascii="Times New Roman" w:hAnsi="Times New Roman" w:cs="Times New Roman"/>
          <w:sz w:val="24"/>
          <w:szCs w:val="24"/>
        </w:rPr>
        <w:t>&gt; О</w:t>
      </w:r>
      <w:proofErr w:type="gramEnd"/>
      <w:r w:rsidRPr="000C2067">
        <w:rPr>
          <w:rFonts w:ascii="Times New Roman" w:hAnsi="Times New Roman" w:cs="Times New Roman"/>
          <w:sz w:val="24"/>
          <w:szCs w:val="24"/>
        </w:rPr>
        <w:t>дин шов.</w:t>
      </w:r>
    </w:p>
    <w:p w:rsidR="000C2067" w:rsidRPr="000C2067" w:rsidRDefault="000C2067">
      <w:pPr>
        <w:pStyle w:val="ConsPlusNormal"/>
        <w:spacing w:before="220"/>
        <w:ind w:firstLine="540"/>
        <w:jc w:val="both"/>
        <w:rPr>
          <w:rFonts w:ascii="Times New Roman" w:hAnsi="Times New Roman" w:cs="Times New Roman"/>
          <w:sz w:val="24"/>
          <w:szCs w:val="24"/>
        </w:rPr>
      </w:pPr>
      <w:bookmarkStart w:id="21" w:name="P3448"/>
      <w:bookmarkEnd w:id="21"/>
      <w:r w:rsidRPr="000C2067">
        <w:rPr>
          <w:rFonts w:ascii="Times New Roman" w:hAnsi="Times New Roman" w:cs="Times New Roman"/>
          <w:sz w:val="24"/>
          <w:szCs w:val="24"/>
        </w:rPr>
        <w:t>&lt;8</w:t>
      </w:r>
      <w:proofErr w:type="gramStart"/>
      <w:r w:rsidRPr="000C2067">
        <w:rPr>
          <w:rFonts w:ascii="Times New Roman" w:hAnsi="Times New Roman" w:cs="Times New Roman"/>
          <w:sz w:val="24"/>
          <w:szCs w:val="24"/>
        </w:rPr>
        <w:t>&gt; В</w:t>
      </w:r>
      <w:proofErr w:type="gramEnd"/>
      <w:r w:rsidRPr="000C2067">
        <w:rPr>
          <w:rFonts w:ascii="Times New Roman" w:hAnsi="Times New Roman" w:cs="Times New Roman"/>
          <w:sz w:val="24"/>
          <w:szCs w:val="24"/>
        </w:rPr>
        <w:t xml:space="preserve"> области двух - трех зубов.</w:t>
      </w:r>
    </w:p>
    <w:p w:rsidR="000C2067" w:rsidRPr="000C2067" w:rsidRDefault="000C2067">
      <w:pPr>
        <w:pStyle w:val="ConsPlusNormal"/>
        <w:spacing w:before="220"/>
        <w:ind w:firstLine="540"/>
        <w:jc w:val="both"/>
        <w:rPr>
          <w:rFonts w:ascii="Times New Roman" w:hAnsi="Times New Roman" w:cs="Times New Roman"/>
          <w:sz w:val="24"/>
          <w:szCs w:val="24"/>
        </w:rPr>
      </w:pPr>
      <w:bookmarkStart w:id="22" w:name="P3449"/>
      <w:bookmarkEnd w:id="22"/>
      <w:r w:rsidRPr="000C2067">
        <w:rPr>
          <w:rFonts w:ascii="Times New Roman" w:hAnsi="Times New Roman" w:cs="Times New Roman"/>
          <w:sz w:val="24"/>
          <w:szCs w:val="24"/>
        </w:rPr>
        <w:t>&lt;9</w:t>
      </w:r>
      <w:proofErr w:type="gramStart"/>
      <w:r w:rsidRPr="000C2067">
        <w:rPr>
          <w:rFonts w:ascii="Times New Roman" w:hAnsi="Times New Roman" w:cs="Times New Roman"/>
          <w:sz w:val="24"/>
          <w:szCs w:val="24"/>
        </w:rPr>
        <w:t>&gt; В</w:t>
      </w:r>
      <w:proofErr w:type="gramEnd"/>
      <w:r w:rsidRPr="000C2067">
        <w:rPr>
          <w:rFonts w:ascii="Times New Roman" w:hAnsi="Times New Roman" w:cs="Times New Roman"/>
          <w:sz w:val="24"/>
          <w:szCs w:val="24"/>
        </w:rPr>
        <w:t xml:space="preserve"> области одного - двух зубов.</w:t>
      </w:r>
    </w:p>
    <w:p w:rsidR="000C2067" w:rsidRDefault="000C2067">
      <w:pPr>
        <w:pStyle w:val="ConsPlusNormal"/>
        <w:jc w:val="both"/>
      </w:pPr>
      <w:bookmarkStart w:id="23" w:name="_GoBack"/>
      <w:bookmarkEnd w:id="23"/>
    </w:p>
    <w:sectPr w:rsidR="000C2067" w:rsidSect="001C40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067"/>
    <w:rsid w:val="0003789E"/>
    <w:rsid w:val="000C2067"/>
    <w:rsid w:val="004B22F2"/>
    <w:rsid w:val="008A71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20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C20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C20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C20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C20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C206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C206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C206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20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C20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C20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C20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C20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C206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C206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C206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theme" Target="theme/theme1.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2" Type="http://schemas.microsoft.com/office/2007/relationships/stylesWithEffects" Target="stylesWithEffect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23145</Words>
  <Characters>131932</Characters>
  <Application>Microsoft Office Word</Application>
  <DocSecurity>0</DocSecurity>
  <Lines>1099</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КОТФОМС</Company>
  <LinksUpToDate>false</LinksUpToDate>
  <CharactersWithSpaces>154768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Бузиков Михаил Сергеевич</dc:creator>
  <cp:keywords/>
  <dc:description/>
  <cp:lastModifiedBy>Бузиков Михаил Сергеевич</cp:lastModifiedBy>
  <cp:revision>5</cp:revision>
  <dcterms:created xsi:type="dcterms:W3CDTF">2018-10-04T10:00:00Z</dcterms:created>
  <dcterms:modified xsi:type="dcterms:W3CDTF">2018-10-12T05:28:00Z</dcterms:modified>
</cp:coreProperties>
</file>