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65B" w:rsidRDefault="00CE165B" w:rsidP="00CE165B">
      <w:pPr>
        <w:adjustRightInd w:val="0"/>
        <w:jc w:val="center"/>
        <w:outlineLvl w:val="1"/>
        <w:rPr>
          <w:b/>
        </w:rPr>
      </w:pPr>
    </w:p>
    <w:p w:rsidR="00981F58" w:rsidRPr="00D57591" w:rsidRDefault="006772E7" w:rsidP="006772E7">
      <w:pPr>
        <w:ind w:left="4955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   </w:t>
      </w:r>
      <w:r w:rsidR="00981F58" w:rsidRPr="00D57591">
        <w:rPr>
          <w:sz w:val="24"/>
          <w:szCs w:val="24"/>
        </w:rPr>
        <w:t>УТВЕРЖДЕНА</w:t>
      </w:r>
    </w:p>
    <w:p w:rsidR="00981F58" w:rsidRPr="00D57591" w:rsidRDefault="00981F58" w:rsidP="00981F58">
      <w:pPr>
        <w:ind w:left="5940" w:firstLine="0"/>
        <w:jc w:val="left"/>
        <w:rPr>
          <w:sz w:val="24"/>
          <w:szCs w:val="24"/>
        </w:rPr>
      </w:pPr>
      <w:r w:rsidRPr="00D57591">
        <w:rPr>
          <w:sz w:val="24"/>
          <w:szCs w:val="24"/>
        </w:rPr>
        <w:t xml:space="preserve">приказом директора Кировского областного территориального фонда обязательного медицинского страхования </w:t>
      </w:r>
    </w:p>
    <w:p w:rsidR="00981F58" w:rsidRPr="00D57591" w:rsidRDefault="00981F58" w:rsidP="00981F58">
      <w:pPr>
        <w:ind w:left="5940" w:firstLine="0"/>
        <w:rPr>
          <w:sz w:val="24"/>
          <w:szCs w:val="24"/>
        </w:rPr>
      </w:pPr>
      <w:r w:rsidRPr="00D57591">
        <w:rPr>
          <w:sz w:val="24"/>
          <w:szCs w:val="24"/>
        </w:rPr>
        <w:t>от _______________  № _____</w:t>
      </w:r>
    </w:p>
    <w:p w:rsidR="00981F58" w:rsidRPr="00D57591" w:rsidRDefault="00981F58" w:rsidP="00981F58">
      <w:pPr>
        <w:pStyle w:val="a7"/>
        <w:suppressAutoHyphens/>
      </w:pPr>
    </w:p>
    <w:p w:rsidR="0000272D" w:rsidRDefault="0000272D" w:rsidP="00CE165B">
      <w:pPr>
        <w:adjustRightInd w:val="0"/>
        <w:jc w:val="center"/>
        <w:outlineLvl w:val="1"/>
        <w:rPr>
          <w:b/>
          <w:sz w:val="24"/>
          <w:szCs w:val="24"/>
        </w:rPr>
      </w:pPr>
    </w:p>
    <w:p w:rsidR="00DB350F" w:rsidRPr="00D57591" w:rsidRDefault="00DB350F" w:rsidP="00CE165B">
      <w:pPr>
        <w:adjustRightInd w:val="0"/>
        <w:jc w:val="center"/>
        <w:outlineLvl w:val="1"/>
        <w:rPr>
          <w:b/>
          <w:sz w:val="24"/>
          <w:szCs w:val="24"/>
        </w:rPr>
      </w:pPr>
    </w:p>
    <w:p w:rsidR="0000272D" w:rsidRPr="00D57591" w:rsidRDefault="0000272D" w:rsidP="00CE165B">
      <w:pPr>
        <w:adjustRightInd w:val="0"/>
        <w:jc w:val="center"/>
        <w:outlineLvl w:val="1"/>
        <w:rPr>
          <w:b/>
          <w:sz w:val="24"/>
          <w:szCs w:val="24"/>
        </w:rPr>
      </w:pPr>
    </w:p>
    <w:p w:rsidR="00CE165B" w:rsidRPr="00376858" w:rsidRDefault="00CE165B" w:rsidP="00CE165B">
      <w:pPr>
        <w:adjustRightInd w:val="0"/>
        <w:jc w:val="center"/>
        <w:outlineLvl w:val="1"/>
        <w:rPr>
          <w:b/>
          <w:sz w:val="26"/>
          <w:szCs w:val="26"/>
        </w:rPr>
      </w:pPr>
      <w:r w:rsidRPr="00376858">
        <w:rPr>
          <w:b/>
          <w:sz w:val="26"/>
          <w:szCs w:val="26"/>
        </w:rPr>
        <w:t>Политика</w:t>
      </w:r>
    </w:p>
    <w:p w:rsidR="00CE165B" w:rsidRPr="00376858" w:rsidRDefault="00CE165B" w:rsidP="00CE165B">
      <w:pPr>
        <w:adjustRightInd w:val="0"/>
        <w:jc w:val="center"/>
        <w:outlineLvl w:val="1"/>
        <w:rPr>
          <w:b/>
          <w:sz w:val="26"/>
          <w:szCs w:val="26"/>
        </w:rPr>
      </w:pPr>
      <w:r w:rsidRPr="00376858">
        <w:rPr>
          <w:b/>
          <w:sz w:val="26"/>
          <w:szCs w:val="26"/>
        </w:rPr>
        <w:t>в отношении обработки персональных данных</w:t>
      </w:r>
    </w:p>
    <w:p w:rsidR="00FA68C6" w:rsidRDefault="000B33BD" w:rsidP="000B33BD">
      <w:pPr>
        <w:adjustRightInd w:val="0"/>
        <w:jc w:val="center"/>
        <w:outlineLvl w:val="1"/>
        <w:rPr>
          <w:b/>
          <w:sz w:val="26"/>
          <w:szCs w:val="26"/>
          <w:lang w:val="en-US"/>
        </w:rPr>
      </w:pPr>
      <w:r w:rsidRPr="00376858">
        <w:rPr>
          <w:b/>
          <w:sz w:val="26"/>
          <w:szCs w:val="26"/>
        </w:rPr>
        <w:t xml:space="preserve"> в Кировском </w:t>
      </w:r>
      <w:proofErr w:type="gramStart"/>
      <w:r w:rsidRPr="00376858">
        <w:rPr>
          <w:b/>
          <w:sz w:val="26"/>
          <w:szCs w:val="26"/>
        </w:rPr>
        <w:t>областном</w:t>
      </w:r>
      <w:proofErr w:type="gramEnd"/>
      <w:r w:rsidRPr="00376858">
        <w:rPr>
          <w:b/>
          <w:sz w:val="26"/>
          <w:szCs w:val="26"/>
        </w:rPr>
        <w:t xml:space="preserve"> территориальном</w:t>
      </w:r>
    </w:p>
    <w:p w:rsidR="000B33BD" w:rsidRPr="00376858" w:rsidRDefault="000B33BD" w:rsidP="000B33BD">
      <w:pPr>
        <w:adjustRightInd w:val="0"/>
        <w:jc w:val="center"/>
        <w:outlineLvl w:val="1"/>
        <w:rPr>
          <w:b/>
          <w:sz w:val="26"/>
          <w:szCs w:val="26"/>
        </w:rPr>
      </w:pPr>
      <w:r w:rsidRPr="00376858">
        <w:rPr>
          <w:b/>
          <w:sz w:val="26"/>
          <w:szCs w:val="26"/>
        </w:rPr>
        <w:t xml:space="preserve"> </w:t>
      </w:r>
      <w:proofErr w:type="gramStart"/>
      <w:r w:rsidRPr="00376858">
        <w:rPr>
          <w:b/>
          <w:sz w:val="26"/>
          <w:szCs w:val="26"/>
        </w:rPr>
        <w:t>фонде</w:t>
      </w:r>
      <w:proofErr w:type="gramEnd"/>
      <w:r w:rsidRPr="00376858">
        <w:rPr>
          <w:b/>
          <w:sz w:val="26"/>
          <w:szCs w:val="26"/>
        </w:rPr>
        <w:t xml:space="preserve"> обязательного медицинского страхования </w:t>
      </w:r>
    </w:p>
    <w:p w:rsidR="000B33BD" w:rsidRPr="00D57591" w:rsidRDefault="000B33BD" w:rsidP="00CE165B">
      <w:pPr>
        <w:adjustRightInd w:val="0"/>
        <w:jc w:val="center"/>
        <w:outlineLvl w:val="1"/>
        <w:rPr>
          <w:b/>
          <w:sz w:val="24"/>
          <w:szCs w:val="24"/>
        </w:rPr>
      </w:pPr>
    </w:p>
    <w:p w:rsidR="00700BC4" w:rsidRPr="00D57591" w:rsidRDefault="00700BC4" w:rsidP="00CE165B">
      <w:pPr>
        <w:adjustRightInd w:val="0"/>
        <w:jc w:val="center"/>
        <w:outlineLvl w:val="1"/>
        <w:rPr>
          <w:b/>
          <w:sz w:val="24"/>
          <w:szCs w:val="24"/>
        </w:rPr>
      </w:pPr>
    </w:p>
    <w:p w:rsidR="00CE165B" w:rsidRPr="00D57591" w:rsidRDefault="00CE165B" w:rsidP="00CE165B">
      <w:pPr>
        <w:numPr>
          <w:ilvl w:val="0"/>
          <w:numId w:val="1"/>
        </w:numPr>
        <w:adjustRightInd w:val="0"/>
        <w:ind w:left="0" w:firstLine="0"/>
        <w:jc w:val="center"/>
        <w:outlineLvl w:val="1"/>
        <w:rPr>
          <w:b/>
          <w:sz w:val="24"/>
          <w:szCs w:val="24"/>
        </w:rPr>
      </w:pPr>
      <w:r w:rsidRPr="00D57591">
        <w:rPr>
          <w:b/>
          <w:sz w:val="24"/>
          <w:szCs w:val="24"/>
        </w:rPr>
        <w:t>Общие положения</w:t>
      </w:r>
    </w:p>
    <w:p w:rsidR="005F4825" w:rsidRPr="00D57591" w:rsidRDefault="005F4825" w:rsidP="00CE165B">
      <w:pPr>
        <w:adjustRightInd w:val="0"/>
        <w:outlineLvl w:val="1"/>
        <w:rPr>
          <w:sz w:val="24"/>
          <w:szCs w:val="24"/>
        </w:rPr>
      </w:pPr>
    </w:p>
    <w:p w:rsidR="00D1790D" w:rsidRPr="00D57591" w:rsidRDefault="00D1790D" w:rsidP="00C34747">
      <w:pPr>
        <w:pStyle w:val="a4"/>
        <w:numPr>
          <w:ilvl w:val="1"/>
          <w:numId w:val="1"/>
        </w:numPr>
        <w:adjustRightInd w:val="0"/>
        <w:ind w:left="0" w:firstLine="709"/>
        <w:outlineLvl w:val="1"/>
        <w:rPr>
          <w:sz w:val="24"/>
          <w:szCs w:val="24"/>
        </w:rPr>
      </w:pPr>
      <w:proofErr w:type="gramStart"/>
      <w:r w:rsidRPr="00D57591">
        <w:rPr>
          <w:sz w:val="24"/>
          <w:szCs w:val="24"/>
        </w:rPr>
        <w:t>Политика</w:t>
      </w:r>
      <w:r w:rsidR="00082FEA">
        <w:rPr>
          <w:sz w:val="24"/>
          <w:szCs w:val="24"/>
        </w:rPr>
        <w:t xml:space="preserve"> в отношении обработки персональных данных в Кировском областном территориальном фонде обязательного медицинского страхования (далее - Политика)</w:t>
      </w:r>
      <w:r w:rsidRPr="00D57591">
        <w:rPr>
          <w:sz w:val="24"/>
          <w:szCs w:val="24"/>
        </w:rPr>
        <w:t xml:space="preserve"> разработана в соответствии с Федеральн</w:t>
      </w:r>
      <w:r w:rsidR="00C34747" w:rsidRPr="00D57591">
        <w:rPr>
          <w:sz w:val="24"/>
          <w:szCs w:val="24"/>
        </w:rPr>
        <w:t xml:space="preserve">ым законом </w:t>
      </w:r>
      <w:r w:rsidRPr="00D57591">
        <w:rPr>
          <w:sz w:val="24"/>
          <w:szCs w:val="24"/>
        </w:rPr>
        <w:t xml:space="preserve">от 27.07.2006  № 152-ФЗ «О персональных данных» в целях </w:t>
      </w:r>
      <w:r w:rsidR="00C34747" w:rsidRPr="00D57591">
        <w:rPr>
          <w:sz w:val="24"/>
          <w:szCs w:val="24"/>
        </w:rPr>
        <w:t>обеспечения информационной безопасности при работе с персональными данными и соблюдения законных интересов граждан, являющихся субъектами персональных данных, обрабатываемых Кировск</w:t>
      </w:r>
      <w:r w:rsidR="0077588C" w:rsidRPr="00D57591">
        <w:rPr>
          <w:sz w:val="24"/>
          <w:szCs w:val="24"/>
        </w:rPr>
        <w:t>им</w:t>
      </w:r>
      <w:r w:rsidR="00C34747" w:rsidRPr="00D57591">
        <w:rPr>
          <w:sz w:val="24"/>
          <w:szCs w:val="24"/>
        </w:rPr>
        <w:t xml:space="preserve"> областн</w:t>
      </w:r>
      <w:r w:rsidR="0077588C" w:rsidRPr="00D57591">
        <w:rPr>
          <w:sz w:val="24"/>
          <w:szCs w:val="24"/>
        </w:rPr>
        <w:t>ым</w:t>
      </w:r>
      <w:r w:rsidR="00C34747" w:rsidRPr="00D57591">
        <w:rPr>
          <w:sz w:val="24"/>
          <w:szCs w:val="24"/>
        </w:rPr>
        <w:t xml:space="preserve"> территориальн</w:t>
      </w:r>
      <w:r w:rsidR="0077588C" w:rsidRPr="00D57591">
        <w:rPr>
          <w:sz w:val="24"/>
          <w:szCs w:val="24"/>
        </w:rPr>
        <w:t xml:space="preserve">ым </w:t>
      </w:r>
      <w:r w:rsidR="00C34747" w:rsidRPr="00D57591">
        <w:rPr>
          <w:sz w:val="24"/>
          <w:szCs w:val="24"/>
        </w:rPr>
        <w:t xml:space="preserve"> фонд</w:t>
      </w:r>
      <w:r w:rsidR="0077588C" w:rsidRPr="00D57591">
        <w:rPr>
          <w:sz w:val="24"/>
          <w:szCs w:val="24"/>
        </w:rPr>
        <w:t>ом</w:t>
      </w:r>
      <w:r w:rsidR="00C34747" w:rsidRPr="00D57591">
        <w:rPr>
          <w:sz w:val="24"/>
          <w:szCs w:val="24"/>
        </w:rPr>
        <w:t xml:space="preserve"> обязательного медицинского страхования (далее – Фонд).</w:t>
      </w:r>
      <w:proofErr w:type="gramEnd"/>
    </w:p>
    <w:p w:rsidR="00CE165B" w:rsidRPr="00D57591" w:rsidRDefault="00CE165B" w:rsidP="00893A1B">
      <w:pPr>
        <w:pStyle w:val="a4"/>
        <w:numPr>
          <w:ilvl w:val="1"/>
          <w:numId w:val="1"/>
        </w:numPr>
        <w:adjustRightInd w:val="0"/>
        <w:ind w:left="0" w:firstLine="709"/>
        <w:outlineLvl w:val="1"/>
        <w:rPr>
          <w:sz w:val="24"/>
          <w:szCs w:val="24"/>
        </w:rPr>
      </w:pPr>
      <w:r w:rsidRPr="00D57591">
        <w:rPr>
          <w:sz w:val="24"/>
          <w:szCs w:val="24"/>
        </w:rPr>
        <w:t xml:space="preserve">Политика определяет </w:t>
      </w:r>
      <w:r w:rsidR="00CA1EBC" w:rsidRPr="00D57591">
        <w:rPr>
          <w:sz w:val="24"/>
          <w:szCs w:val="24"/>
        </w:rPr>
        <w:t xml:space="preserve">категории субъектов персональных данных, </w:t>
      </w:r>
      <w:r w:rsidRPr="00D57591">
        <w:rPr>
          <w:sz w:val="24"/>
          <w:szCs w:val="24"/>
        </w:rPr>
        <w:t>цели,</w:t>
      </w:r>
      <w:r w:rsidR="00CA1EBC" w:rsidRPr="00D57591">
        <w:rPr>
          <w:sz w:val="24"/>
          <w:szCs w:val="24"/>
        </w:rPr>
        <w:t xml:space="preserve"> правовое основание, </w:t>
      </w:r>
      <w:r w:rsidRPr="00D57591">
        <w:rPr>
          <w:sz w:val="24"/>
          <w:szCs w:val="24"/>
        </w:rPr>
        <w:t>основные принципы и правила обработки персональных данных в Фонд</w:t>
      </w:r>
      <w:r w:rsidR="00C34747" w:rsidRPr="00D57591">
        <w:rPr>
          <w:sz w:val="24"/>
          <w:szCs w:val="24"/>
        </w:rPr>
        <w:t>е</w:t>
      </w:r>
      <w:r w:rsidRPr="00D57591">
        <w:rPr>
          <w:sz w:val="24"/>
          <w:szCs w:val="24"/>
        </w:rPr>
        <w:t>, а также содержит сведения о реализуемых требованиях к защите персональных данных.</w:t>
      </w:r>
    </w:p>
    <w:p w:rsidR="00AD4B72" w:rsidRPr="00D57591" w:rsidRDefault="00CE165B" w:rsidP="007117A6">
      <w:pPr>
        <w:pStyle w:val="a4"/>
        <w:numPr>
          <w:ilvl w:val="1"/>
          <w:numId w:val="1"/>
        </w:numPr>
        <w:adjustRightInd w:val="0"/>
        <w:ind w:left="0" w:firstLine="709"/>
        <w:outlineLvl w:val="1"/>
        <w:rPr>
          <w:sz w:val="24"/>
          <w:szCs w:val="24"/>
        </w:rPr>
      </w:pPr>
      <w:r w:rsidRPr="00D57591">
        <w:rPr>
          <w:sz w:val="24"/>
          <w:szCs w:val="24"/>
        </w:rPr>
        <w:t>Соблюдение правил и принципов Политики является обязательным для всех сотрудников Фонда</w:t>
      </w:r>
      <w:r w:rsidR="00AD4B72" w:rsidRPr="00D57591">
        <w:rPr>
          <w:sz w:val="24"/>
          <w:szCs w:val="24"/>
        </w:rPr>
        <w:t xml:space="preserve">. </w:t>
      </w:r>
    </w:p>
    <w:p w:rsidR="00CE165B" w:rsidRPr="00D57591" w:rsidRDefault="00AD4B72" w:rsidP="007117A6">
      <w:pPr>
        <w:pStyle w:val="a4"/>
        <w:numPr>
          <w:ilvl w:val="1"/>
          <w:numId w:val="1"/>
        </w:numPr>
        <w:adjustRightInd w:val="0"/>
        <w:ind w:left="0" w:firstLine="709"/>
        <w:outlineLvl w:val="1"/>
        <w:rPr>
          <w:sz w:val="24"/>
          <w:szCs w:val="24"/>
        </w:rPr>
      </w:pPr>
      <w:r w:rsidRPr="00D57591">
        <w:rPr>
          <w:sz w:val="24"/>
          <w:szCs w:val="24"/>
        </w:rPr>
        <w:t xml:space="preserve">Политика </w:t>
      </w:r>
      <w:r w:rsidR="00CE165B" w:rsidRPr="00D57591">
        <w:rPr>
          <w:sz w:val="24"/>
          <w:szCs w:val="24"/>
        </w:rPr>
        <w:t>подлежит</w:t>
      </w:r>
      <w:r w:rsidR="006D2A0C" w:rsidRPr="00D57591">
        <w:rPr>
          <w:sz w:val="24"/>
          <w:szCs w:val="24"/>
        </w:rPr>
        <w:t xml:space="preserve"> опубликованию на официальном сайте Фонда в сети Интернет.</w:t>
      </w:r>
    </w:p>
    <w:p w:rsidR="00AD4B72" w:rsidRPr="00D57591" w:rsidRDefault="00AD4B72" w:rsidP="007117A6">
      <w:pPr>
        <w:pStyle w:val="a4"/>
        <w:numPr>
          <w:ilvl w:val="1"/>
          <w:numId w:val="1"/>
        </w:numPr>
        <w:adjustRightInd w:val="0"/>
        <w:ind w:left="0" w:firstLine="709"/>
        <w:outlineLvl w:val="1"/>
        <w:rPr>
          <w:sz w:val="24"/>
          <w:szCs w:val="24"/>
        </w:rPr>
      </w:pPr>
      <w:r w:rsidRPr="00D57591">
        <w:rPr>
          <w:sz w:val="24"/>
          <w:szCs w:val="24"/>
        </w:rPr>
        <w:t xml:space="preserve">Политика может быть пересмотрена в </w:t>
      </w:r>
      <w:r w:rsidR="00EE70FE" w:rsidRPr="00D57591">
        <w:rPr>
          <w:sz w:val="24"/>
          <w:szCs w:val="24"/>
        </w:rPr>
        <w:t xml:space="preserve">случае </w:t>
      </w:r>
      <w:r w:rsidRPr="00D57591">
        <w:rPr>
          <w:sz w:val="24"/>
          <w:szCs w:val="24"/>
        </w:rPr>
        <w:t>изменени</w:t>
      </w:r>
      <w:r w:rsidR="00EE70FE" w:rsidRPr="00D57591">
        <w:rPr>
          <w:sz w:val="24"/>
          <w:szCs w:val="24"/>
        </w:rPr>
        <w:t xml:space="preserve">я законодательства Российской Федерации о персональных данных  и </w:t>
      </w:r>
      <w:r w:rsidRPr="00D57591">
        <w:rPr>
          <w:sz w:val="24"/>
          <w:szCs w:val="24"/>
        </w:rPr>
        <w:t>нормативных</w:t>
      </w:r>
      <w:r w:rsidR="00EE70FE" w:rsidRPr="00D57591">
        <w:rPr>
          <w:sz w:val="24"/>
          <w:szCs w:val="24"/>
        </w:rPr>
        <w:t xml:space="preserve"> правовых </w:t>
      </w:r>
      <w:r w:rsidRPr="00D57591">
        <w:rPr>
          <w:sz w:val="24"/>
          <w:szCs w:val="24"/>
        </w:rPr>
        <w:t xml:space="preserve">актов, </w:t>
      </w:r>
      <w:r w:rsidR="00EE70FE" w:rsidRPr="00D57591">
        <w:rPr>
          <w:sz w:val="24"/>
          <w:szCs w:val="24"/>
        </w:rPr>
        <w:t>регламентирующих деятельность Фонда.</w:t>
      </w:r>
      <w:r w:rsidRPr="00D57591">
        <w:rPr>
          <w:sz w:val="24"/>
          <w:szCs w:val="24"/>
        </w:rPr>
        <w:t xml:space="preserve"> </w:t>
      </w:r>
    </w:p>
    <w:p w:rsidR="00CE165B" w:rsidRPr="00D57591" w:rsidRDefault="00CE165B" w:rsidP="00CE165B">
      <w:pPr>
        <w:adjustRightInd w:val="0"/>
        <w:ind w:firstLine="540"/>
        <w:outlineLvl w:val="1"/>
        <w:rPr>
          <w:sz w:val="24"/>
          <w:szCs w:val="24"/>
        </w:rPr>
      </w:pPr>
    </w:p>
    <w:p w:rsidR="00B760A5" w:rsidRPr="00D57591" w:rsidRDefault="00B760A5" w:rsidP="00CE165B">
      <w:pPr>
        <w:numPr>
          <w:ilvl w:val="0"/>
          <w:numId w:val="1"/>
        </w:numPr>
        <w:adjustRightInd w:val="0"/>
        <w:ind w:left="0" w:firstLine="0"/>
        <w:jc w:val="center"/>
        <w:outlineLvl w:val="1"/>
        <w:rPr>
          <w:b/>
          <w:sz w:val="24"/>
          <w:szCs w:val="24"/>
        </w:rPr>
      </w:pPr>
      <w:r w:rsidRPr="00D57591">
        <w:rPr>
          <w:b/>
          <w:sz w:val="24"/>
          <w:szCs w:val="24"/>
        </w:rPr>
        <w:t>Категории субъектов персональных данных</w:t>
      </w:r>
    </w:p>
    <w:p w:rsidR="002807BA" w:rsidRPr="00D57591" w:rsidRDefault="002807BA" w:rsidP="002807BA">
      <w:pPr>
        <w:adjustRightInd w:val="0"/>
        <w:ind w:firstLine="0"/>
        <w:outlineLvl w:val="1"/>
        <w:rPr>
          <w:b/>
          <w:sz w:val="24"/>
          <w:szCs w:val="24"/>
          <w:lang w:val="en-US"/>
        </w:rPr>
      </w:pPr>
    </w:p>
    <w:p w:rsidR="002807BA" w:rsidRPr="00D57591" w:rsidRDefault="002807BA" w:rsidP="002807BA">
      <w:pPr>
        <w:adjustRightInd w:val="0"/>
        <w:ind w:firstLine="708"/>
        <w:outlineLvl w:val="1"/>
        <w:rPr>
          <w:sz w:val="24"/>
          <w:szCs w:val="24"/>
        </w:rPr>
      </w:pPr>
      <w:r w:rsidRPr="00D57591">
        <w:rPr>
          <w:sz w:val="24"/>
          <w:szCs w:val="24"/>
        </w:rPr>
        <w:t>Фонд осуществляет обработку персональных данных, принадлежащих:</w:t>
      </w:r>
    </w:p>
    <w:p w:rsidR="002807BA" w:rsidRPr="00D57591" w:rsidRDefault="00A5187A" w:rsidP="00F6095F">
      <w:pPr>
        <w:pStyle w:val="a5"/>
        <w:numPr>
          <w:ilvl w:val="1"/>
          <w:numId w:val="1"/>
        </w:numPr>
        <w:ind w:left="0" w:firstLine="709"/>
        <w:rPr>
          <w:sz w:val="24"/>
          <w:szCs w:val="24"/>
        </w:rPr>
      </w:pPr>
      <w:r w:rsidRPr="00D57591">
        <w:rPr>
          <w:sz w:val="24"/>
          <w:szCs w:val="24"/>
        </w:rPr>
        <w:t>физическим лицам, застрахованным  в системе обязательного медицинского страхования;</w:t>
      </w:r>
    </w:p>
    <w:p w:rsidR="002807BA" w:rsidRPr="00D57591" w:rsidRDefault="00A5187A" w:rsidP="00FC2B94">
      <w:pPr>
        <w:pStyle w:val="a5"/>
        <w:numPr>
          <w:ilvl w:val="1"/>
          <w:numId w:val="1"/>
        </w:numPr>
        <w:ind w:left="0" w:firstLine="709"/>
        <w:rPr>
          <w:sz w:val="24"/>
          <w:szCs w:val="24"/>
        </w:rPr>
      </w:pPr>
      <w:r w:rsidRPr="00D57591">
        <w:rPr>
          <w:sz w:val="24"/>
          <w:szCs w:val="24"/>
        </w:rPr>
        <w:t>физическим лицам, обратившимся за медицинской помощью</w:t>
      </w:r>
      <w:r w:rsidR="00FC2B94">
        <w:rPr>
          <w:sz w:val="24"/>
          <w:szCs w:val="24"/>
        </w:rPr>
        <w:t xml:space="preserve"> в медицинские организации, осуществляющие свою деятельность в сфере обязательного медицинского страхования</w:t>
      </w:r>
      <w:r w:rsidRPr="00D57591">
        <w:rPr>
          <w:sz w:val="24"/>
          <w:szCs w:val="24"/>
        </w:rPr>
        <w:t>;</w:t>
      </w:r>
    </w:p>
    <w:p w:rsidR="00BE1A04" w:rsidRPr="00D57591" w:rsidRDefault="00BE1A04" w:rsidP="00BE1A04">
      <w:pPr>
        <w:pStyle w:val="a5"/>
        <w:numPr>
          <w:ilvl w:val="1"/>
          <w:numId w:val="1"/>
        </w:numPr>
        <w:ind w:left="0" w:firstLine="709"/>
        <w:rPr>
          <w:sz w:val="24"/>
          <w:szCs w:val="24"/>
        </w:rPr>
      </w:pPr>
      <w:r w:rsidRPr="00D57591">
        <w:rPr>
          <w:sz w:val="24"/>
          <w:szCs w:val="24"/>
        </w:rPr>
        <w:t xml:space="preserve">физическим лицам, зарегистрированным в качестве плательщиков страховых взносов </w:t>
      </w:r>
      <w:r w:rsidR="00317075" w:rsidRPr="00D57591">
        <w:rPr>
          <w:sz w:val="24"/>
          <w:szCs w:val="24"/>
        </w:rPr>
        <w:t>на</w:t>
      </w:r>
      <w:r w:rsidRPr="00D57591">
        <w:rPr>
          <w:sz w:val="24"/>
          <w:szCs w:val="24"/>
        </w:rPr>
        <w:t xml:space="preserve"> обязательно</w:t>
      </w:r>
      <w:r w:rsidR="00317075" w:rsidRPr="00D57591">
        <w:rPr>
          <w:sz w:val="24"/>
          <w:szCs w:val="24"/>
        </w:rPr>
        <w:t>е</w:t>
      </w:r>
      <w:r w:rsidRPr="00D57591">
        <w:rPr>
          <w:sz w:val="24"/>
          <w:szCs w:val="24"/>
        </w:rPr>
        <w:t xml:space="preserve"> медицинско</w:t>
      </w:r>
      <w:r w:rsidR="00317075" w:rsidRPr="00D57591">
        <w:rPr>
          <w:sz w:val="24"/>
          <w:szCs w:val="24"/>
        </w:rPr>
        <w:t>е</w:t>
      </w:r>
      <w:r w:rsidRPr="00D57591">
        <w:rPr>
          <w:sz w:val="24"/>
          <w:szCs w:val="24"/>
        </w:rPr>
        <w:t xml:space="preserve"> страховани</w:t>
      </w:r>
      <w:r w:rsidR="00317075" w:rsidRPr="00D57591">
        <w:rPr>
          <w:sz w:val="24"/>
          <w:szCs w:val="24"/>
        </w:rPr>
        <w:t>е</w:t>
      </w:r>
      <w:r w:rsidR="00082FEA">
        <w:rPr>
          <w:sz w:val="24"/>
          <w:szCs w:val="24"/>
        </w:rPr>
        <w:t xml:space="preserve"> на территории Кировской области</w:t>
      </w:r>
      <w:r w:rsidRPr="00D57591">
        <w:rPr>
          <w:sz w:val="24"/>
          <w:szCs w:val="24"/>
        </w:rPr>
        <w:t>;</w:t>
      </w:r>
    </w:p>
    <w:p w:rsidR="002807BA" w:rsidRPr="00D57591" w:rsidRDefault="00A5187A" w:rsidP="00F6095F">
      <w:pPr>
        <w:pStyle w:val="a5"/>
        <w:numPr>
          <w:ilvl w:val="1"/>
          <w:numId w:val="1"/>
        </w:numPr>
        <w:ind w:left="0" w:firstLine="709"/>
        <w:rPr>
          <w:sz w:val="24"/>
          <w:szCs w:val="24"/>
        </w:rPr>
      </w:pPr>
      <w:r w:rsidRPr="00D57591">
        <w:rPr>
          <w:sz w:val="24"/>
          <w:szCs w:val="24"/>
        </w:rPr>
        <w:t>физическим лицам, смерть которых наступила на территории Кировской области;</w:t>
      </w:r>
    </w:p>
    <w:p w:rsidR="002807BA" w:rsidRPr="00D57591" w:rsidRDefault="00A5187A" w:rsidP="00F6095F">
      <w:pPr>
        <w:pStyle w:val="a5"/>
        <w:numPr>
          <w:ilvl w:val="1"/>
          <w:numId w:val="1"/>
        </w:numPr>
        <w:ind w:left="0" w:firstLine="709"/>
        <w:rPr>
          <w:sz w:val="24"/>
          <w:szCs w:val="24"/>
        </w:rPr>
      </w:pPr>
      <w:r w:rsidRPr="00D57591">
        <w:rPr>
          <w:sz w:val="24"/>
          <w:szCs w:val="24"/>
        </w:rPr>
        <w:t xml:space="preserve">работникам, состоящим или ранее состоявшим в трудовых отношениях с </w:t>
      </w:r>
      <w:r w:rsidR="002807BA" w:rsidRPr="00D57591">
        <w:rPr>
          <w:sz w:val="24"/>
          <w:szCs w:val="24"/>
        </w:rPr>
        <w:t>Фондом</w:t>
      </w:r>
      <w:r w:rsidRPr="00D57591">
        <w:rPr>
          <w:sz w:val="24"/>
          <w:szCs w:val="24"/>
        </w:rPr>
        <w:t xml:space="preserve"> и их близким родственникам;</w:t>
      </w:r>
    </w:p>
    <w:p w:rsidR="002807BA" w:rsidRPr="00D57591" w:rsidRDefault="00A5187A" w:rsidP="00F6095F">
      <w:pPr>
        <w:pStyle w:val="a5"/>
        <w:numPr>
          <w:ilvl w:val="1"/>
          <w:numId w:val="1"/>
        </w:numPr>
        <w:ind w:left="0" w:firstLine="709"/>
        <w:rPr>
          <w:sz w:val="24"/>
          <w:szCs w:val="24"/>
        </w:rPr>
      </w:pPr>
      <w:r w:rsidRPr="00D57591">
        <w:rPr>
          <w:sz w:val="24"/>
          <w:szCs w:val="24"/>
        </w:rPr>
        <w:t xml:space="preserve">физическим лицам, обратившимся в </w:t>
      </w:r>
      <w:r w:rsidR="002807BA" w:rsidRPr="00D57591">
        <w:rPr>
          <w:sz w:val="24"/>
          <w:szCs w:val="24"/>
        </w:rPr>
        <w:t>Фонд</w:t>
      </w:r>
      <w:r w:rsidRPr="00D57591">
        <w:rPr>
          <w:sz w:val="24"/>
          <w:szCs w:val="24"/>
        </w:rPr>
        <w:t xml:space="preserve"> по различным вопросам (жалобы, заявления, предложения</w:t>
      </w:r>
      <w:r w:rsidR="008F591F">
        <w:rPr>
          <w:sz w:val="24"/>
          <w:szCs w:val="24"/>
        </w:rPr>
        <w:t>, резюме</w:t>
      </w:r>
      <w:r w:rsidRPr="00D57591">
        <w:rPr>
          <w:sz w:val="24"/>
          <w:szCs w:val="24"/>
        </w:rPr>
        <w:t>);</w:t>
      </w:r>
    </w:p>
    <w:p w:rsidR="00A5187A" w:rsidRPr="00D57591" w:rsidRDefault="00A5187A" w:rsidP="00F6095F">
      <w:pPr>
        <w:pStyle w:val="a5"/>
        <w:numPr>
          <w:ilvl w:val="1"/>
          <w:numId w:val="1"/>
        </w:numPr>
        <w:ind w:left="0" w:firstLine="709"/>
        <w:rPr>
          <w:sz w:val="24"/>
          <w:szCs w:val="24"/>
        </w:rPr>
      </w:pPr>
      <w:r w:rsidRPr="00D57591">
        <w:rPr>
          <w:sz w:val="24"/>
          <w:szCs w:val="24"/>
        </w:rPr>
        <w:lastRenderedPageBreak/>
        <w:t xml:space="preserve">физическим лицам, состоящим в договорных  и иных гражданско-правовых отношениях с </w:t>
      </w:r>
      <w:r w:rsidR="00CC4DA6">
        <w:rPr>
          <w:sz w:val="24"/>
          <w:szCs w:val="24"/>
        </w:rPr>
        <w:t xml:space="preserve">медицинскими организациями, </w:t>
      </w:r>
      <w:r w:rsidR="002807BA" w:rsidRPr="00D57591">
        <w:rPr>
          <w:sz w:val="24"/>
          <w:szCs w:val="24"/>
        </w:rPr>
        <w:t>Фондом</w:t>
      </w:r>
      <w:r w:rsidRPr="00D57591">
        <w:rPr>
          <w:sz w:val="24"/>
          <w:szCs w:val="24"/>
        </w:rPr>
        <w:t xml:space="preserve">. </w:t>
      </w:r>
    </w:p>
    <w:p w:rsidR="00DB350F" w:rsidRDefault="00DB350F" w:rsidP="00B760A5">
      <w:pPr>
        <w:adjustRightInd w:val="0"/>
        <w:ind w:firstLine="0"/>
        <w:outlineLvl w:val="1"/>
        <w:rPr>
          <w:b/>
          <w:sz w:val="24"/>
          <w:szCs w:val="24"/>
        </w:rPr>
      </w:pPr>
    </w:p>
    <w:p w:rsidR="00DB350F" w:rsidRPr="00D57591" w:rsidRDefault="00DB350F" w:rsidP="00B760A5">
      <w:pPr>
        <w:adjustRightInd w:val="0"/>
        <w:ind w:firstLine="0"/>
        <w:outlineLvl w:val="1"/>
        <w:rPr>
          <w:b/>
          <w:sz w:val="24"/>
          <w:szCs w:val="24"/>
        </w:rPr>
      </w:pPr>
    </w:p>
    <w:p w:rsidR="00CE165B" w:rsidRPr="00D57591" w:rsidRDefault="00CE165B" w:rsidP="00CE165B">
      <w:pPr>
        <w:numPr>
          <w:ilvl w:val="0"/>
          <w:numId w:val="1"/>
        </w:numPr>
        <w:adjustRightInd w:val="0"/>
        <w:ind w:left="0" w:firstLine="0"/>
        <w:jc w:val="center"/>
        <w:outlineLvl w:val="1"/>
        <w:rPr>
          <w:b/>
          <w:sz w:val="24"/>
          <w:szCs w:val="24"/>
        </w:rPr>
      </w:pPr>
      <w:r w:rsidRPr="00D57591">
        <w:rPr>
          <w:b/>
          <w:sz w:val="24"/>
          <w:szCs w:val="24"/>
        </w:rPr>
        <w:t>Цели обработки персональных данных</w:t>
      </w:r>
    </w:p>
    <w:p w:rsidR="00CE165B" w:rsidRPr="00D57591" w:rsidRDefault="00CE165B" w:rsidP="00CE165B">
      <w:pPr>
        <w:adjustRightInd w:val="0"/>
        <w:outlineLvl w:val="1"/>
        <w:rPr>
          <w:sz w:val="24"/>
          <w:szCs w:val="24"/>
        </w:rPr>
      </w:pPr>
    </w:p>
    <w:p w:rsidR="00826CEA" w:rsidRPr="00D57591" w:rsidRDefault="00826CEA" w:rsidP="00826CEA">
      <w:pPr>
        <w:adjustRightInd w:val="0"/>
        <w:outlineLvl w:val="1"/>
        <w:rPr>
          <w:sz w:val="24"/>
          <w:szCs w:val="24"/>
        </w:rPr>
      </w:pPr>
      <w:r w:rsidRPr="00D57591">
        <w:rPr>
          <w:sz w:val="24"/>
          <w:szCs w:val="24"/>
        </w:rPr>
        <w:t xml:space="preserve">Фонд осуществляет обработку персональных данных в целях реализации государственной политики в сфере обязательного медицинского страхования на территории Кировской области, </w:t>
      </w:r>
      <w:r w:rsidR="000B4C9F" w:rsidRPr="00D57591">
        <w:rPr>
          <w:sz w:val="24"/>
          <w:szCs w:val="24"/>
        </w:rPr>
        <w:t xml:space="preserve">а также </w:t>
      </w:r>
      <w:r w:rsidRPr="00D57591">
        <w:rPr>
          <w:sz w:val="24"/>
          <w:szCs w:val="24"/>
        </w:rPr>
        <w:t>соблюдения трудового законодательства</w:t>
      </w:r>
      <w:r w:rsidR="000B4C9F" w:rsidRPr="00D57591">
        <w:rPr>
          <w:sz w:val="24"/>
          <w:szCs w:val="24"/>
        </w:rPr>
        <w:t xml:space="preserve"> Российской Федерации.</w:t>
      </w:r>
    </w:p>
    <w:p w:rsidR="00826CEA" w:rsidRPr="00D57591" w:rsidRDefault="00826CEA" w:rsidP="00CE165B">
      <w:pPr>
        <w:adjustRightInd w:val="0"/>
        <w:outlineLvl w:val="1"/>
        <w:rPr>
          <w:sz w:val="24"/>
          <w:szCs w:val="24"/>
        </w:rPr>
      </w:pPr>
      <w:r w:rsidRPr="00D57591">
        <w:rPr>
          <w:sz w:val="24"/>
          <w:szCs w:val="24"/>
        </w:rPr>
        <w:t xml:space="preserve"> </w:t>
      </w:r>
    </w:p>
    <w:p w:rsidR="001B51B0" w:rsidRPr="00D57591" w:rsidRDefault="001B51B0" w:rsidP="00CE165B">
      <w:pPr>
        <w:numPr>
          <w:ilvl w:val="0"/>
          <w:numId w:val="1"/>
        </w:numPr>
        <w:adjustRightInd w:val="0"/>
        <w:ind w:left="0" w:firstLine="0"/>
        <w:jc w:val="center"/>
        <w:outlineLvl w:val="1"/>
        <w:rPr>
          <w:b/>
          <w:sz w:val="24"/>
          <w:szCs w:val="24"/>
        </w:rPr>
      </w:pPr>
      <w:r w:rsidRPr="00D57591">
        <w:rPr>
          <w:b/>
          <w:sz w:val="24"/>
          <w:szCs w:val="24"/>
        </w:rPr>
        <w:t>Правовое основание обработки персональных данных</w:t>
      </w:r>
    </w:p>
    <w:p w:rsidR="00003B1B" w:rsidRPr="00D57591" w:rsidRDefault="00003B1B" w:rsidP="00003B1B">
      <w:pPr>
        <w:pStyle w:val="a5"/>
        <w:ind w:left="3054" w:firstLine="0"/>
        <w:rPr>
          <w:i/>
          <w:sz w:val="24"/>
          <w:szCs w:val="24"/>
        </w:rPr>
      </w:pPr>
    </w:p>
    <w:p w:rsidR="00003B1B" w:rsidRPr="00D57591" w:rsidRDefault="00003B1B" w:rsidP="00003B1B">
      <w:pPr>
        <w:pStyle w:val="a5"/>
        <w:ind w:firstLine="709"/>
        <w:rPr>
          <w:sz w:val="24"/>
          <w:szCs w:val="24"/>
        </w:rPr>
      </w:pPr>
      <w:r w:rsidRPr="00D57591">
        <w:rPr>
          <w:sz w:val="24"/>
          <w:szCs w:val="24"/>
        </w:rPr>
        <w:t>Обработка персональных данных в Фонде осуществляется на основании:</w:t>
      </w:r>
    </w:p>
    <w:p w:rsidR="00003B1B" w:rsidRPr="00D57591" w:rsidRDefault="00A5187A" w:rsidP="00003B1B">
      <w:pPr>
        <w:pStyle w:val="a5"/>
        <w:numPr>
          <w:ilvl w:val="1"/>
          <w:numId w:val="1"/>
        </w:numPr>
        <w:rPr>
          <w:sz w:val="24"/>
          <w:szCs w:val="24"/>
        </w:rPr>
      </w:pPr>
      <w:r w:rsidRPr="00D57591">
        <w:rPr>
          <w:sz w:val="24"/>
          <w:szCs w:val="24"/>
        </w:rPr>
        <w:t>Конституции Российской Федерации</w:t>
      </w:r>
      <w:r w:rsidR="000E1689" w:rsidRPr="00D57591">
        <w:rPr>
          <w:sz w:val="24"/>
          <w:szCs w:val="24"/>
          <w:lang w:val="en-US"/>
        </w:rPr>
        <w:t>;</w:t>
      </w:r>
    </w:p>
    <w:p w:rsidR="00003B1B" w:rsidRPr="00D57591" w:rsidRDefault="00A5187A" w:rsidP="00003B1B">
      <w:pPr>
        <w:pStyle w:val="a5"/>
        <w:numPr>
          <w:ilvl w:val="1"/>
          <w:numId w:val="1"/>
        </w:numPr>
        <w:rPr>
          <w:sz w:val="24"/>
          <w:szCs w:val="24"/>
        </w:rPr>
      </w:pPr>
      <w:r w:rsidRPr="00D57591">
        <w:rPr>
          <w:sz w:val="24"/>
          <w:szCs w:val="24"/>
        </w:rPr>
        <w:t>Трудового кодекса Российской Федерации</w:t>
      </w:r>
      <w:r w:rsidR="000E1689" w:rsidRPr="00D57591">
        <w:rPr>
          <w:sz w:val="24"/>
          <w:szCs w:val="24"/>
          <w:lang w:val="en-US"/>
        </w:rPr>
        <w:t>;</w:t>
      </w:r>
    </w:p>
    <w:p w:rsidR="00003B1B" w:rsidRDefault="00A5187A" w:rsidP="00003B1B">
      <w:pPr>
        <w:pStyle w:val="a5"/>
        <w:numPr>
          <w:ilvl w:val="1"/>
          <w:numId w:val="1"/>
        </w:numPr>
        <w:rPr>
          <w:sz w:val="24"/>
          <w:szCs w:val="24"/>
        </w:rPr>
      </w:pPr>
      <w:r w:rsidRPr="00D57591">
        <w:rPr>
          <w:sz w:val="24"/>
          <w:szCs w:val="24"/>
        </w:rPr>
        <w:t>Гражданск</w:t>
      </w:r>
      <w:r w:rsidR="00A84F9A" w:rsidRPr="00D57591">
        <w:rPr>
          <w:sz w:val="24"/>
          <w:szCs w:val="24"/>
        </w:rPr>
        <w:t>ого</w:t>
      </w:r>
      <w:r w:rsidRPr="00D57591">
        <w:rPr>
          <w:sz w:val="24"/>
          <w:szCs w:val="24"/>
        </w:rPr>
        <w:t xml:space="preserve"> кодекс</w:t>
      </w:r>
      <w:r w:rsidR="00A84F9A" w:rsidRPr="00D57591">
        <w:rPr>
          <w:sz w:val="24"/>
          <w:szCs w:val="24"/>
        </w:rPr>
        <w:t>а</w:t>
      </w:r>
      <w:r w:rsidR="000E1689" w:rsidRPr="00D57591">
        <w:rPr>
          <w:sz w:val="24"/>
          <w:szCs w:val="24"/>
        </w:rPr>
        <w:t xml:space="preserve"> Российской Федерации</w:t>
      </w:r>
      <w:r w:rsidR="000E1689" w:rsidRPr="00D57591">
        <w:rPr>
          <w:sz w:val="24"/>
          <w:szCs w:val="24"/>
          <w:lang w:val="en-US"/>
        </w:rPr>
        <w:t>;</w:t>
      </w:r>
      <w:r w:rsidRPr="00D57591">
        <w:rPr>
          <w:sz w:val="24"/>
          <w:szCs w:val="24"/>
        </w:rPr>
        <w:t xml:space="preserve"> </w:t>
      </w:r>
    </w:p>
    <w:p w:rsidR="00A4473D" w:rsidRPr="00D57591" w:rsidRDefault="00A4473D" w:rsidP="00A4473D">
      <w:pPr>
        <w:pStyle w:val="a5"/>
        <w:numPr>
          <w:ilvl w:val="1"/>
          <w:numId w:val="1"/>
        </w:numPr>
        <w:ind w:left="709" w:firstLine="0"/>
        <w:rPr>
          <w:sz w:val="24"/>
          <w:szCs w:val="24"/>
        </w:rPr>
      </w:pPr>
      <w:r w:rsidRPr="00D57591">
        <w:rPr>
          <w:sz w:val="24"/>
          <w:szCs w:val="24"/>
        </w:rPr>
        <w:t>Федерального закона от 15.11.1997 №143-ФЗ «Об актах гражданского состояния»;</w:t>
      </w:r>
    </w:p>
    <w:p w:rsidR="00A4473D" w:rsidRPr="00D57591" w:rsidRDefault="00A4473D" w:rsidP="00A4473D">
      <w:pPr>
        <w:pStyle w:val="a5"/>
        <w:numPr>
          <w:ilvl w:val="1"/>
          <w:numId w:val="1"/>
        </w:numPr>
        <w:ind w:left="709" w:firstLine="0"/>
        <w:rPr>
          <w:sz w:val="24"/>
          <w:szCs w:val="24"/>
        </w:rPr>
      </w:pPr>
      <w:r w:rsidRPr="00D57591">
        <w:rPr>
          <w:sz w:val="24"/>
          <w:szCs w:val="24"/>
        </w:rPr>
        <w:t>Федерального закона от 02.05.2006 №59-ФЗ «О порядке рассмотрения обращений граждан Российской Федерации»</w:t>
      </w:r>
      <w:r w:rsidRPr="00A4473D">
        <w:rPr>
          <w:sz w:val="24"/>
          <w:szCs w:val="24"/>
        </w:rPr>
        <w:t>;</w:t>
      </w:r>
    </w:p>
    <w:p w:rsidR="00A4473D" w:rsidRPr="00D57591" w:rsidRDefault="00A4473D" w:rsidP="00A4473D">
      <w:pPr>
        <w:pStyle w:val="a5"/>
        <w:numPr>
          <w:ilvl w:val="1"/>
          <w:numId w:val="1"/>
        </w:numPr>
        <w:rPr>
          <w:sz w:val="24"/>
          <w:szCs w:val="24"/>
        </w:rPr>
      </w:pPr>
      <w:r w:rsidRPr="00D57591">
        <w:rPr>
          <w:sz w:val="24"/>
          <w:szCs w:val="24"/>
        </w:rPr>
        <w:t>Федерального закона от 27.07.2006 № 152-ФЗ «О персональных данных»;</w:t>
      </w:r>
    </w:p>
    <w:p w:rsidR="00A4473D" w:rsidRPr="00D57591" w:rsidRDefault="00A4473D" w:rsidP="00A4473D">
      <w:pPr>
        <w:pStyle w:val="a5"/>
        <w:numPr>
          <w:ilvl w:val="1"/>
          <w:numId w:val="1"/>
        </w:numPr>
        <w:ind w:left="709" w:firstLine="0"/>
        <w:rPr>
          <w:sz w:val="24"/>
          <w:szCs w:val="24"/>
        </w:rPr>
      </w:pPr>
      <w:r w:rsidRPr="00D57591">
        <w:rPr>
          <w:sz w:val="24"/>
          <w:szCs w:val="24"/>
        </w:rPr>
        <w:t>Федерального закона от 24.07.2009 №212-ФЗ «О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страхования»;</w:t>
      </w:r>
    </w:p>
    <w:p w:rsidR="00A4473D" w:rsidRPr="00D57591" w:rsidRDefault="00A4473D" w:rsidP="00A4473D">
      <w:pPr>
        <w:pStyle w:val="a5"/>
        <w:numPr>
          <w:ilvl w:val="1"/>
          <w:numId w:val="1"/>
        </w:numPr>
        <w:ind w:left="709" w:firstLine="0"/>
        <w:rPr>
          <w:sz w:val="24"/>
          <w:szCs w:val="24"/>
        </w:rPr>
      </w:pPr>
      <w:r w:rsidRPr="00D57591">
        <w:rPr>
          <w:sz w:val="24"/>
          <w:szCs w:val="24"/>
        </w:rPr>
        <w:t>Федерального закона от 29.11.2010 №326-ФЗ «Об обязательном медицинском страховании в Российской Федерации»;</w:t>
      </w:r>
    </w:p>
    <w:p w:rsidR="00003B1B" w:rsidRPr="00D57591" w:rsidRDefault="00A5187A" w:rsidP="00A84F9A">
      <w:pPr>
        <w:pStyle w:val="a5"/>
        <w:numPr>
          <w:ilvl w:val="1"/>
          <w:numId w:val="1"/>
        </w:numPr>
        <w:ind w:left="709" w:firstLine="0"/>
        <w:rPr>
          <w:sz w:val="24"/>
          <w:szCs w:val="24"/>
        </w:rPr>
      </w:pPr>
      <w:r w:rsidRPr="00D57591">
        <w:rPr>
          <w:sz w:val="24"/>
          <w:szCs w:val="24"/>
        </w:rPr>
        <w:t>Федеральн</w:t>
      </w:r>
      <w:r w:rsidR="00A84F9A" w:rsidRPr="00D57591">
        <w:rPr>
          <w:sz w:val="24"/>
          <w:szCs w:val="24"/>
        </w:rPr>
        <w:t>ого</w:t>
      </w:r>
      <w:r w:rsidRPr="00D57591">
        <w:rPr>
          <w:sz w:val="24"/>
          <w:szCs w:val="24"/>
        </w:rPr>
        <w:t xml:space="preserve"> закон</w:t>
      </w:r>
      <w:r w:rsidR="00A84F9A" w:rsidRPr="00D57591">
        <w:rPr>
          <w:sz w:val="24"/>
          <w:szCs w:val="24"/>
        </w:rPr>
        <w:t>а</w:t>
      </w:r>
      <w:r w:rsidRPr="00D57591">
        <w:rPr>
          <w:sz w:val="24"/>
          <w:szCs w:val="24"/>
        </w:rPr>
        <w:t xml:space="preserve"> от 2</w:t>
      </w:r>
      <w:r w:rsidR="00A4473D" w:rsidRPr="00A4473D">
        <w:rPr>
          <w:sz w:val="24"/>
          <w:szCs w:val="24"/>
        </w:rPr>
        <w:t>1</w:t>
      </w:r>
      <w:r w:rsidRPr="00D57591">
        <w:rPr>
          <w:sz w:val="24"/>
          <w:szCs w:val="24"/>
        </w:rPr>
        <w:t>.1</w:t>
      </w:r>
      <w:r w:rsidR="00A84F9A" w:rsidRPr="00D57591">
        <w:rPr>
          <w:sz w:val="24"/>
          <w:szCs w:val="24"/>
        </w:rPr>
        <w:t>1.201</w:t>
      </w:r>
      <w:r w:rsidR="00A4473D" w:rsidRPr="00A4473D">
        <w:rPr>
          <w:sz w:val="24"/>
          <w:szCs w:val="24"/>
        </w:rPr>
        <w:t>1</w:t>
      </w:r>
      <w:r w:rsidR="00A84F9A" w:rsidRPr="00D57591">
        <w:rPr>
          <w:sz w:val="24"/>
          <w:szCs w:val="24"/>
        </w:rPr>
        <w:t xml:space="preserve"> №32</w:t>
      </w:r>
      <w:r w:rsidR="00A4473D" w:rsidRPr="00A4473D">
        <w:rPr>
          <w:sz w:val="24"/>
          <w:szCs w:val="24"/>
        </w:rPr>
        <w:t>3</w:t>
      </w:r>
      <w:r w:rsidR="00A84F9A" w:rsidRPr="00D57591">
        <w:rPr>
          <w:sz w:val="24"/>
          <w:szCs w:val="24"/>
        </w:rPr>
        <w:t xml:space="preserve">-ФЗ «Об </w:t>
      </w:r>
      <w:r w:rsidR="00A4473D">
        <w:rPr>
          <w:sz w:val="24"/>
          <w:szCs w:val="24"/>
        </w:rPr>
        <w:t>основах охраны здоровья граждан в Российской Федерации</w:t>
      </w:r>
      <w:r w:rsidR="000E1689" w:rsidRPr="00D57591">
        <w:rPr>
          <w:sz w:val="24"/>
          <w:szCs w:val="24"/>
        </w:rPr>
        <w:t>»;</w:t>
      </w:r>
    </w:p>
    <w:p w:rsidR="00003B1B" w:rsidRPr="00D57591" w:rsidRDefault="00A5187A" w:rsidP="000E1689">
      <w:pPr>
        <w:pStyle w:val="a5"/>
        <w:numPr>
          <w:ilvl w:val="1"/>
          <w:numId w:val="1"/>
        </w:numPr>
        <w:ind w:left="709" w:firstLine="0"/>
        <w:rPr>
          <w:sz w:val="24"/>
          <w:szCs w:val="24"/>
        </w:rPr>
      </w:pPr>
      <w:r w:rsidRPr="00D57591">
        <w:rPr>
          <w:sz w:val="24"/>
          <w:szCs w:val="24"/>
        </w:rPr>
        <w:t>Типов</w:t>
      </w:r>
      <w:r w:rsidR="000E1689" w:rsidRPr="00D57591">
        <w:rPr>
          <w:sz w:val="24"/>
          <w:szCs w:val="24"/>
        </w:rPr>
        <w:t>ого</w:t>
      </w:r>
      <w:r w:rsidRPr="00D57591">
        <w:rPr>
          <w:sz w:val="24"/>
          <w:szCs w:val="24"/>
        </w:rPr>
        <w:t xml:space="preserve"> положени</w:t>
      </w:r>
      <w:r w:rsidR="000E1689" w:rsidRPr="00D57591">
        <w:rPr>
          <w:sz w:val="24"/>
          <w:szCs w:val="24"/>
        </w:rPr>
        <w:t>я</w:t>
      </w:r>
      <w:r w:rsidRPr="00D57591">
        <w:rPr>
          <w:sz w:val="24"/>
          <w:szCs w:val="24"/>
        </w:rPr>
        <w:t xml:space="preserve"> о территориальном фонде обязательного медицинского страхования</w:t>
      </w:r>
      <w:r w:rsidR="00C03A7B">
        <w:rPr>
          <w:sz w:val="24"/>
          <w:szCs w:val="24"/>
        </w:rPr>
        <w:t xml:space="preserve">, утверждённого </w:t>
      </w:r>
      <w:r w:rsidR="00C03A7B" w:rsidRPr="00C03A7B">
        <w:rPr>
          <w:sz w:val="24"/>
          <w:szCs w:val="24"/>
        </w:rPr>
        <w:t>приказом Министерства здравоохранения и социального развития Российской Федерации от 21.01.2011 №15н</w:t>
      </w:r>
      <w:r w:rsidR="000E1689" w:rsidRPr="00D57591">
        <w:rPr>
          <w:sz w:val="24"/>
          <w:szCs w:val="24"/>
        </w:rPr>
        <w:t>;</w:t>
      </w:r>
    </w:p>
    <w:p w:rsidR="00CE165B" w:rsidRPr="00D57591" w:rsidRDefault="00CE165B" w:rsidP="00CE165B">
      <w:pPr>
        <w:pStyle w:val="Default"/>
        <w:ind w:firstLine="709"/>
        <w:jc w:val="both"/>
      </w:pPr>
    </w:p>
    <w:p w:rsidR="00CE165B" w:rsidRPr="00D57591" w:rsidRDefault="00CE165B" w:rsidP="00CE165B">
      <w:pPr>
        <w:numPr>
          <w:ilvl w:val="0"/>
          <w:numId w:val="1"/>
        </w:numPr>
        <w:adjustRightInd w:val="0"/>
        <w:ind w:left="0" w:firstLine="0"/>
        <w:jc w:val="center"/>
        <w:outlineLvl w:val="1"/>
        <w:rPr>
          <w:b/>
          <w:sz w:val="24"/>
          <w:szCs w:val="24"/>
        </w:rPr>
      </w:pPr>
      <w:r w:rsidRPr="00D57591">
        <w:rPr>
          <w:b/>
          <w:sz w:val="24"/>
          <w:szCs w:val="24"/>
        </w:rPr>
        <w:t>Основные принципы обработки персональных данных</w:t>
      </w:r>
    </w:p>
    <w:p w:rsidR="00CE165B" w:rsidRDefault="00CE165B" w:rsidP="00CE165B">
      <w:pPr>
        <w:adjustRightInd w:val="0"/>
        <w:outlineLvl w:val="1"/>
        <w:rPr>
          <w:sz w:val="24"/>
          <w:szCs w:val="24"/>
        </w:rPr>
      </w:pPr>
    </w:p>
    <w:p w:rsidR="00702818" w:rsidRDefault="0006639C" w:rsidP="00C66285">
      <w:pPr>
        <w:pStyle w:val="Default"/>
        <w:numPr>
          <w:ilvl w:val="1"/>
          <w:numId w:val="1"/>
        </w:numPr>
        <w:ind w:left="0" w:firstLine="698"/>
        <w:jc w:val="both"/>
      </w:pPr>
      <w:r>
        <w:t>Обработка персональных данных осуществляется на законной и справедливой основе</w:t>
      </w:r>
      <w:r w:rsidR="000F71F1">
        <w:t>.</w:t>
      </w:r>
    </w:p>
    <w:p w:rsidR="00702818" w:rsidRDefault="0006639C" w:rsidP="00C66285">
      <w:pPr>
        <w:pStyle w:val="Default"/>
        <w:numPr>
          <w:ilvl w:val="1"/>
          <w:numId w:val="1"/>
        </w:numPr>
        <w:ind w:left="0" w:firstLine="698"/>
        <w:jc w:val="both"/>
      </w:pPr>
      <w:r>
        <w:t>Обработка персональных данных ограничивается достижением конкретных, заранее определённых и законных целей. Не допускается обработка персональных данных, несовместимых с целями сбора персональных данных</w:t>
      </w:r>
      <w:r w:rsidR="000F71F1">
        <w:t>.</w:t>
      </w:r>
    </w:p>
    <w:p w:rsidR="000D2C06" w:rsidRDefault="000D2C06" w:rsidP="00C66285">
      <w:pPr>
        <w:pStyle w:val="Default"/>
        <w:numPr>
          <w:ilvl w:val="1"/>
          <w:numId w:val="1"/>
        </w:numPr>
        <w:ind w:left="0" w:firstLine="698"/>
        <w:jc w:val="both"/>
      </w:pPr>
      <w:r>
        <w:t>Не допускается объединение баз данных, содержащих персональные данные, обработка которых осуществляется в целях, несовместимых между собой</w:t>
      </w:r>
      <w:r w:rsidR="000F71F1">
        <w:t>.</w:t>
      </w:r>
    </w:p>
    <w:p w:rsidR="00A276AD" w:rsidRDefault="00A276AD" w:rsidP="00C66285">
      <w:pPr>
        <w:pStyle w:val="Default"/>
        <w:numPr>
          <w:ilvl w:val="1"/>
          <w:numId w:val="1"/>
        </w:numPr>
        <w:ind w:left="0" w:firstLine="698"/>
        <w:jc w:val="both"/>
      </w:pPr>
      <w:r w:rsidRPr="00A276AD">
        <w:t>Содержание и объ</w:t>
      </w:r>
      <w:r>
        <w:t>ё</w:t>
      </w:r>
      <w:r w:rsidRPr="00A276AD">
        <w:t xml:space="preserve">м </w:t>
      </w:r>
      <w:r>
        <w:t xml:space="preserve">обрабатываемых персональных данных соответствует заявленным целям обработки. </w:t>
      </w:r>
    </w:p>
    <w:p w:rsidR="00A276AD" w:rsidRDefault="00A276AD" w:rsidP="00C66285">
      <w:pPr>
        <w:pStyle w:val="Default"/>
        <w:numPr>
          <w:ilvl w:val="1"/>
          <w:numId w:val="1"/>
        </w:numPr>
        <w:ind w:left="0" w:firstLine="698"/>
        <w:jc w:val="both"/>
      </w:pPr>
      <w:r>
        <w:t>При обработке персональных данных обеспечивается точность персональных данных, их достаточность, а в необходимых случаях и актуальность по отношению к целям обработки персональных данных</w:t>
      </w:r>
      <w:r w:rsidR="000F71F1">
        <w:t>.</w:t>
      </w:r>
    </w:p>
    <w:p w:rsidR="0040475C" w:rsidRPr="0040475C" w:rsidRDefault="00A276AD" w:rsidP="00C66285">
      <w:pPr>
        <w:pStyle w:val="Default"/>
        <w:numPr>
          <w:ilvl w:val="1"/>
          <w:numId w:val="1"/>
        </w:numPr>
        <w:ind w:left="0" w:firstLine="698"/>
        <w:jc w:val="both"/>
      </w:pPr>
      <w:r>
        <w:t>Фонд принимает необходимые меры либо обеспечивает их принятие по удалению или уточнен</w:t>
      </w:r>
      <w:r w:rsidR="0040475C">
        <w:t>ию неполных или неточных данных</w:t>
      </w:r>
      <w:r w:rsidR="000F71F1">
        <w:t>.</w:t>
      </w:r>
    </w:p>
    <w:p w:rsidR="00A276AD" w:rsidRPr="00A276AD" w:rsidRDefault="00A276AD" w:rsidP="00C66285">
      <w:pPr>
        <w:pStyle w:val="Default"/>
        <w:numPr>
          <w:ilvl w:val="1"/>
          <w:numId w:val="1"/>
        </w:numPr>
        <w:ind w:left="0" w:firstLine="698"/>
        <w:jc w:val="both"/>
      </w:pPr>
      <w:r>
        <w:t xml:space="preserve"> </w:t>
      </w:r>
      <w:r w:rsidR="0040475C" w:rsidRPr="00562BF4">
        <w:t>Хранение персональных данных осуществляется в форме, позволяющей определить субъекта персональных данных, не дольше, чем этого требуют цели их обработки</w:t>
      </w:r>
      <w:r w:rsidR="0040475C">
        <w:t>, если срок хранения персональных данных не установлен федеральным законом, договором, стороной которого, выгодоприобретателем или поручителем по которому является субъект персональных данных</w:t>
      </w:r>
      <w:r w:rsidR="000F71F1">
        <w:t>.</w:t>
      </w:r>
    </w:p>
    <w:p w:rsidR="00D968B0" w:rsidRPr="000F71F1" w:rsidRDefault="0040475C" w:rsidP="000F71F1">
      <w:pPr>
        <w:pStyle w:val="Default"/>
        <w:numPr>
          <w:ilvl w:val="1"/>
          <w:numId w:val="1"/>
        </w:numPr>
        <w:ind w:left="0" w:firstLine="698"/>
        <w:jc w:val="both"/>
        <w:rPr>
          <w:rFonts w:eastAsia="Calibri"/>
        </w:rPr>
      </w:pPr>
      <w:r>
        <w:t>Обрабатываемые персональные данные уничтожаются либо обезличиваются по достижении целей обработки или в случае утраты необходимости в достижении этих целей.</w:t>
      </w:r>
      <w:r w:rsidR="00D968B0" w:rsidRPr="000F71F1">
        <w:rPr>
          <w:rFonts w:eastAsia="Calibri"/>
        </w:rPr>
        <w:br w:type="page"/>
      </w:r>
    </w:p>
    <w:p w:rsidR="00B6796F" w:rsidRPr="00B6796F" w:rsidRDefault="00B6796F" w:rsidP="00B6796F">
      <w:pPr>
        <w:pStyle w:val="a4"/>
        <w:numPr>
          <w:ilvl w:val="0"/>
          <w:numId w:val="1"/>
        </w:numPr>
        <w:adjustRightInd w:val="0"/>
        <w:outlineLvl w:val="1"/>
        <w:rPr>
          <w:b/>
          <w:sz w:val="24"/>
          <w:szCs w:val="24"/>
        </w:rPr>
      </w:pPr>
      <w:r w:rsidRPr="00B6796F">
        <w:rPr>
          <w:b/>
          <w:sz w:val="24"/>
          <w:szCs w:val="24"/>
        </w:rPr>
        <w:lastRenderedPageBreak/>
        <w:t>Способы обработки персональных данных</w:t>
      </w:r>
    </w:p>
    <w:p w:rsidR="00B6796F" w:rsidRPr="00B6796F" w:rsidRDefault="00B6796F" w:rsidP="00B6796F">
      <w:pPr>
        <w:pStyle w:val="a4"/>
        <w:adjustRightInd w:val="0"/>
        <w:ind w:left="3054" w:firstLine="0"/>
        <w:outlineLvl w:val="1"/>
        <w:rPr>
          <w:sz w:val="24"/>
          <w:szCs w:val="24"/>
          <w:lang w:val="en-US"/>
        </w:rPr>
      </w:pPr>
    </w:p>
    <w:p w:rsidR="009E5B4E" w:rsidRDefault="009E5B4E" w:rsidP="004F6E82">
      <w:pPr>
        <w:pStyle w:val="Default"/>
        <w:numPr>
          <w:ilvl w:val="1"/>
          <w:numId w:val="1"/>
        </w:numPr>
        <w:ind w:left="0" w:firstLine="709"/>
        <w:jc w:val="both"/>
      </w:pPr>
      <w:proofErr w:type="gramStart"/>
      <w:r w:rsidRPr="00D57591">
        <w:t>Фонд осуществляет сбор, систематизацию, накопление, хранение, уточнение (обновление, изменение), передачу (</w:t>
      </w:r>
      <w:r w:rsidR="00B6796F">
        <w:t>распространение, предоставление</w:t>
      </w:r>
      <w:r w:rsidRPr="00D57591">
        <w:t>), обезличивание, уничтожение персональных данных.</w:t>
      </w:r>
      <w:proofErr w:type="gramEnd"/>
    </w:p>
    <w:p w:rsidR="009E5B4E" w:rsidRDefault="00BB3D5D" w:rsidP="004F6E82">
      <w:pPr>
        <w:pStyle w:val="Default"/>
        <w:numPr>
          <w:ilvl w:val="1"/>
          <w:numId w:val="1"/>
        </w:numPr>
        <w:ind w:left="0" w:firstLine="698"/>
        <w:jc w:val="both"/>
      </w:pPr>
      <w:r>
        <w:t>В Фонде используется смешанный (</w:t>
      </w:r>
      <w:r w:rsidR="009E5B4E" w:rsidRPr="00D57591">
        <w:t>с использованием</w:t>
      </w:r>
      <w:r>
        <w:t xml:space="preserve"> средств автоматизации </w:t>
      </w:r>
      <w:r w:rsidR="009E5B4E" w:rsidRPr="00D57591">
        <w:t>и без использования средств автоматизации</w:t>
      </w:r>
      <w:r>
        <w:t>) способ</w:t>
      </w:r>
      <w:r w:rsidR="00132116">
        <w:t xml:space="preserve"> обработк</w:t>
      </w:r>
      <w:r>
        <w:t>и</w:t>
      </w:r>
      <w:r w:rsidR="00132116">
        <w:t xml:space="preserve"> персональных данных</w:t>
      </w:r>
      <w:r>
        <w:t>.</w:t>
      </w:r>
    </w:p>
    <w:p w:rsidR="00BB3D5D" w:rsidRPr="00D57591" w:rsidRDefault="00BB3D5D" w:rsidP="004F6E82">
      <w:pPr>
        <w:pStyle w:val="Default"/>
        <w:numPr>
          <w:ilvl w:val="1"/>
          <w:numId w:val="1"/>
        </w:numPr>
        <w:ind w:left="0" w:firstLine="698"/>
        <w:jc w:val="both"/>
      </w:pPr>
      <w:r w:rsidRPr="00D57591">
        <w:t>Фонд не осуществляет трансграничную передачу персональных данных</w:t>
      </w:r>
      <w:r>
        <w:t>.</w:t>
      </w:r>
    </w:p>
    <w:p w:rsidR="00CE165B" w:rsidRPr="00D57591" w:rsidRDefault="00CE165B" w:rsidP="00CE165B">
      <w:pPr>
        <w:adjustRightInd w:val="0"/>
        <w:outlineLvl w:val="1"/>
        <w:rPr>
          <w:sz w:val="24"/>
          <w:szCs w:val="24"/>
        </w:rPr>
      </w:pPr>
    </w:p>
    <w:p w:rsidR="00CE165B" w:rsidRPr="00D57591" w:rsidRDefault="00627CB7" w:rsidP="00CE165B">
      <w:pPr>
        <w:numPr>
          <w:ilvl w:val="0"/>
          <w:numId w:val="1"/>
        </w:numPr>
        <w:adjustRightInd w:val="0"/>
        <w:ind w:left="0" w:firstLine="0"/>
        <w:jc w:val="center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Меры по реализации т</w:t>
      </w:r>
      <w:r w:rsidR="009E200A">
        <w:rPr>
          <w:b/>
          <w:sz w:val="24"/>
          <w:szCs w:val="24"/>
        </w:rPr>
        <w:t>ребований</w:t>
      </w:r>
      <w:r w:rsidR="00CE165B" w:rsidRPr="00D57591">
        <w:rPr>
          <w:b/>
          <w:sz w:val="24"/>
          <w:szCs w:val="24"/>
        </w:rPr>
        <w:t xml:space="preserve"> к защите персональных данных</w:t>
      </w:r>
    </w:p>
    <w:p w:rsidR="00CE165B" w:rsidRPr="00D57591" w:rsidRDefault="00CE165B" w:rsidP="00CE165B">
      <w:pPr>
        <w:adjustRightInd w:val="0"/>
        <w:ind w:firstLine="540"/>
        <w:outlineLvl w:val="1"/>
        <w:rPr>
          <w:sz w:val="24"/>
          <w:szCs w:val="24"/>
        </w:rPr>
      </w:pPr>
    </w:p>
    <w:p w:rsidR="00CE165B" w:rsidRPr="00967FF9" w:rsidRDefault="00932121" w:rsidP="00D744FF">
      <w:pPr>
        <w:adjustRightInd w:val="0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Фонд при обработке персональных данных принимает необходимые правовые, организационные и технические меры для защиты персональных данных от неправомерного </w:t>
      </w:r>
      <w:r w:rsidR="00CE165B" w:rsidRPr="00D57591">
        <w:rPr>
          <w:sz w:val="24"/>
          <w:szCs w:val="24"/>
        </w:rPr>
        <w:t xml:space="preserve">или случайного доступа к </w:t>
      </w:r>
      <w:r>
        <w:rPr>
          <w:sz w:val="24"/>
          <w:szCs w:val="24"/>
        </w:rPr>
        <w:t>ним</w:t>
      </w:r>
      <w:r w:rsidR="00CE165B" w:rsidRPr="00D57591">
        <w:rPr>
          <w:sz w:val="24"/>
          <w:szCs w:val="24"/>
        </w:rPr>
        <w:t>, их уничтожения, изменения, блокирования, копирования, предоставления, распространения, а также от иных неправомерных действий в отношении персональных данных</w:t>
      </w:r>
      <w:r w:rsidR="00967FF9" w:rsidRPr="00967FF9">
        <w:rPr>
          <w:sz w:val="24"/>
          <w:szCs w:val="24"/>
        </w:rPr>
        <w:t>:</w:t>
      </w:r>
    </w:p>
    <w:p w:rsidR="0039347B" w:rsidRPr="00D0221C" w:rsidRDefault="0039347B" w:rsidP="0095444F">
      <w:pPr>
        <w:pStyle w:val="a5"/>
        <w:numPr>
          <w:ilvl w:val="1"/>
          <w:numId w:val="1"/>
        </w:numPr>
        <w:tabs>
          <w:tab w:val="left" w:pos="284"/>
        </w:tabs>
        <w:ind w:left="0" w:firstLine="709"/>
        <w:rPr>
          <w:i/>
          <w:sz w:val="24"/>
          <w:szCs w:val="24"/>
        </w:rPr>
      </w:pPr>
      <w:r w:rsidRPr="003F26F5">
        <w:rPr>
          <w:sz w:val="24"/>
          <w:szCs w:val="24"/>
        </w:rPr>
        <w:t>Назнач</w:t>
      </w:r>
      <w:r w:rsidR="00627CB7">
        <w:rPr>
          <w:sz w:val="24"/>
          <w:szCs w:val="24"/>
        </w:rPr>
        <w:t>ает</w:t>
      </w:r>
      <w:r w:rsidRPr="003F26F5">
        <w:rPr>
          <w:sz w:val="24"/>
          <w:szCs w:val="24"/>
        </w:rPr>
        <w:t xml:space="preserve"> </w:t>
      </w:r>
      <w:proofErr w:type="gramStart"/>
      <w:r w:rsidRPr="003F26F5">
        <w:rPr>
          <w:sz w:val="24"/>
          <w:szCs w:val="24"/>
        </w:rPr>
        <w:t>ответственн</w:t>
      </w:r>
      <w:r w:rsidR="00EB542D" w:rsidRPr="003F26F5">
        <w:rPr>
          <w:sz w:val="24"/>
          <w:szCs w:val="24"/>
        </w:rPr>
        <w:t>ого</w:t>
      </w:r>
      <w:proofErr w:type="gramEnd"/>
      <w:r w:rsidRPr="003F26F5">
        <w:rPr>
          <w:sz w:val="24"/>
          <w:szCs w:val="24"/>
        </w:rPr>
        <w:t xml:space="preserve"> за организацию</w:t>
      </w:r>
      <w:r w:rsidR="00EB542D" w:rsidRPr="003F26F5">
        <w:rPr>
          <w:sz w:val="24"/>
          <w:szCs w:val="24"/>
        </w:rPr>
        <w:t xml:space="preserve"> обработки персональных данных;</w:t>
      </w:r>
    </w:p>
    <w:p w:rsidR="00B805B9" w:rsidRDefault="00627CB7" w:rsidP="0095444F">
      <w:pPr>
        <w:pStyle w:val="a5"/>
        <w:numPr>
          <w:ilvl w:val="1"/>
          <w:numId w:val="1"/>
        </w:numPr>
        <w:tabs>
          <w:tab w:val="left" w:pos="284"/>
        </w:tabs>
        <w:ind w:left="0" w:firstLine="709"/>
        <w:rPr>
          <w:i/>
          <w:sz w:val="24"/>
          <w:szCs w:val="24"/>
        </w:rPr>
      </w:pPr>
      <w:r>
        <w:rPr>
          <w:sz w:val="24"/>
          <w:szCs w:val="24"/>
        </w:rPr>
        <w:t>Издаёт</w:t>
      </w:r>
      <w:r w:rsidR="00B805B9" w:rsidRPr="00B805B9">
        <w:rPr>
          <w:sz w:val="24"/>
          <w:szCs w:val="24"/>
        </w:rPr>
        <w:t xml:space="preserve"> </w:t>
      </w:r>
      <w:r w:rsidR="009E200A">
        <w:rPr>
          <w:sz w:val="24"/>
          <w:szCs w:val="24"/>
        </w:rPr>
        <w:t xml:space="preserve">локальные </w:t>
      </w:r>
      <w:r w:rsidR="00B805B9" w:rsidRPr="00B805B9">
        <w:rPr>
          <w:sz w:val="24"/>
          <w:szCs w:val="24"/>
        </w:rPr>
        <w:t>нормативны</w:t>
      </w:r>
      <w:r>
        <w:rPr>
          <w:sz w:val="24"/>
          <w:szCs w:val="24"/>
        </w:rPr>
        <w:t>е</w:t>
      </w:r>
      <w:r w:rsidR="00B805B9" w:rsidRPr="00B805B9">
        <w:rPr>
          <w:sz w:val="24"/>
          <w:szCs w:val="24"/>
        </w:rPr>
        <w:t xml:space="preserve"> </w:t>
      </w:r>
      <w:r w:rsidR="009E200A">
        <w:rPr>
          <w:sz w:val="24"/>
          <w:szCs w:val="24"/>
        </w:rPr>
        <w:t>акты</w:t>
      </w:r>
      <w:r w:rsidR="00B805B9" w:rsidRPr="00B805B9">
        <w:rPr>
          <w:sz w:val="24"/>
          <w:szCs w:val="24"/>
        </w:rPr>
        <w:t xml:space="preserve"> по организации защиты персональных данных;</w:t>
      </w:r>
      <w:r w:rsidR="00B805B9" w:rsidRPr="00B805B9">
        <w:rPr>
          <w:i/>
          <w:sz w:val="24"/>
          <w:szCs w:val="24"/>
        </w:rPr>
        <w:t xml:space="preserve"> </w:t>
      </w:r>
    </w:p>
    <w:p w:rsidR="00DE61EC" w:rsidRPr="0095444F" w:rsidRDefault="00DE61EC" w:rsidP="0095444F">
      <w:pPr>
        <w:pStyle w:val="a4"/>
        <w:numPr>
          <w:ilvl w:val="1"/>
          <w:numId w:val="1"/>
        </w:numPr>
        <w:adjustRightInd w:val="0"/>
        <w:ind w:left="0" w:firstLine="709"/>
        <w:outlineLvl w:val="1"/>
        <w:rPr>
          <w:sz w:val="24"/>
          <w:szCs w:val="24"/>
        </w:rPr>
      </w:pPr>
      <w:r w:rsidRPr="0095444F">
        <w:rPr>
          <w:sz w:val="24"/>
          <w:szCs w:val="24"/>
        </w:rPr>
        <w:t>Контрол</w:t>
      </w:r>
      <w:r w:rsidR="00627CB7">
        <w:rPr>
          <w:sz w:val="24"/>
          <w:szCs w:val="24"/>
        </w:rPr>
        <w:t>ирует</w:t>
      </w:r>
      <w:r w:rsidRPr="0095444F">
        <w:rPr>
          <w:sz w:val="24"/>
          <w:szCs w:val="24"/>
        </w:rPr>
        <w:t xml:space="preserve"> выполнени</w:t>
      </w:r>
      <w:r w:rsidR="00627CB7">
        <w:rPr>
          <w:sz w:val="24"/>
          <w:szCs w:val="24"/>
        </w:rPr>
        <w:t>е</w:t>
      </w:r>
      <w:r w:rsidRPr="0095444F">
        <w:rPr>
          <w:sz w:val="24"/>
          <w:szCs w:val="24"/>
        </w:rPr>
        <w:t xml:space="preserve"> работниками Фонда требований нормативных документов по защите персональных данных;</w:t>
      </w:r>
    </w:p>
    <w:p w:rsidR="00DE61EC" w:rsidRPr="00D57591" w:rsidRDefault="00DE61EC" w:rsidP="0095444F">
      <w:pPr>
        <w:pStyle w:val="a5"/>
        <w:numPr>
          <w:ilvl w:val="1"/>
          <w:numId w:val="1"/>
        </w:numPr>
        <w:tabs>
          <w:tab w:val="left" w:pos="28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У</w:t>
      </w:r>
      <w:r w:rsidRPr="00D57591">
        <w:rPr>
          <w:sz w:val="24"/>
          <w:szCs w:val="24"/>
        </w:rPr>
        <w:t>стан</w:t>
      </w:r>
      <w:r w:rsidR="00627CB7">
        <w:rPr>
          <w:sz w:val="24"/>
          <w:szCs w:val="24"/>
        </w:rPr>
        <w:t>авливает</w:t>
      </w:r>
      <w:r w:rsidRPr="00D57591">
        <w:rPr>
          <w:sz w:val="24"/>
          <w:szCs w:val="24"/>
        </w:rPr>
        <w:t xml:space="preserve"> персональн</w:t>
      </w:r>
      <w:r w:rsidR="00627CB7">
        <w:rPr>
          <w:sz w:val="24"/>
          <w:szCs w:val="24"/>
        </w:rPr>
        <w:t>ую</w:t>
      </w:r>
      <w:r w:rsidRPr="00D57591">
        <w:rPr>
          <w:sz w:val="24"/>
          <w:szCs w:val="24"/>
        </w:rPr>
        <w:t xml:space="preserve"> ответственност</w:t>
      </w:r>
      <w:r w:rsidR="00627CB7">
        <w:rPr>
          <w:sz w:val="24"/>
          <w:szCs w:val="24"/>
        </w:rPr>
        <w:t>ь</w:t>
      </w:r>
      <w:r w:rsidRPr="00D57591">
        <w:rPr>
          <w:sz w:val="24"/>
          <w:szCs w:val="24"/>
        </w:rPr>
        <w:t xml:space="preserve"> </w:t>
      </w:r>
      <w:r>
        <w:rPr>
          <w:sz w:val="24"/>
          <w:szCs w:val="24"/>
        </w:rPr>
        <w:t>работников</w:t>
      </w:r>
      <w:r w:rsidRPr="00D57591">
        <w:rPr>
          <w:sz w:val="24"/>
          <w:szCs w:val="24"/>
        </w:rPr>
        <w:t xml:space="preserve"> </w:t>
      </w:r>
      <w:proofErr w:type="gramStart"/>
      <w:r w:rsidRPr="00D57591">
        <w:rPr>
          <w:sz w:val="24"/>
          <w:szCs w:val="24"/>
        </w:rPr>
        <w:t>Фонда</w:t>
      </w:r>
      <w:proofErr w:type="gramEnd"/>
      <w:r w:rsidRPr="00D57591">
        <w:rPr>
          <w:sz w:val="24"/>
          <w:szCs w:val="24"/>
        </w:rPr>
        <w:t xml:space="preserve"> за обеспечение безопасности обрабатываемых ими персональных данных;</w:t>
      </w:r>
    </w:p>
    <w:p w:rsidR="00DE61EC" w:rsidRPr="00D57591" w:rsidRDefault="001C5F52" w:rsidP="0095444F">
      <w:pPr>
        <w:pStyle w:val="a5"/>
        <w:numPr>
          <w:ilvl w:val="1"/>
          <w:numId w:val="1"/>
        </w:numPr>
        <w:tabs>
          <w:tab w:val="left" w:pos="284"/>
        </w:tabs>
        <w:ind w:left="0" w:firstLine="709"/>
        <w:rPr>
          <w:sz w:val="24"/>
          <w:szCs w:val="24"/>
        </w:rPr>
      </w:pPr>
      <w:proofErr w:type="spellStart"/>
      <w:proofErr w:type="gramStart"/>
      <w:r w:rsidRPr="0095444F">
        <w:rPr>
          <w:sz w:val="24"/>
          <w:szCs w:val="24"/>
        </w:rPr>
        <w:t>C</w:t>
      </w:r>
      <w:proofErr w:type="gramEnd"/>
      <w:r w:rsidR="00DE61EC" w:rsidRPr="00D57591">
        <w:rPr>
          <w:sz w:val="24"/>
          <w:szCs w:val="24"/>
        </w:rPr>
        <w:t>одерж</w:t>
      </w:r>
      <w:r w:rsidR="00627CB7">
        <w:rPr>
          <w:sz w:val="24"/>
          <w:szCs w:val="24"/>
        </w:rPr>
        <w:t>ит</w:t>
      </w:r>
      <w:proofErr w:type="spellEnd"/>
      <w:r w:rsidR="00DE61EC" w:rsidRPr="00D57591">
        <w:rPr>
          <w:sz w:val="24"/>
          <w:szCs w:val="24"/>
        </w:rPr>
        <w:t xml:space="preserve"> штат специалистов по информационной безопасности, организ</w:t>
      </w:r>
      <w:r w:rsidR="00627CB7">
        <w:rPr>
          <w:sz w:val="24"/>
          <w:szCs w:val="24"/>
        </w:rPr>
        <w:t>овывает их профессиональную</w:t>
      </w:r>
      <w:r w:rsidR="00DE61EC" w:rsidRPr="00D57591">
        <w:rPr>
          <w:sz w:val="24"/>
          <w:szCs w:val="24"/>
        </w:rPr>
        <w:t xml:space="preserve"> подготовк</w:t>
      </w:r>
      <w:r w:rsidR="00627CB7">
        <w:rPr>
          <w:sz w:val="24"/>
          <w:szCs w:val="24"/>
        </w:rPr>
        <w:t>у</w:t>
      </w:r>
      <w:r w:rsidR="00DE61EC" w:rsidRPr="001C5F52">
        <w:rPr>
          <w:sz w:val="24"/>
          <w:szCs w:val="24"/>
        </w:rPr>
        <w:t>;</w:t>
      </w:r>
    </w:p>
    <w:p w:rsidR="004436C2" w:rsidRPr="004436C2" w:rsidRDefault="00627CB7" w:rsidP="0095444F">
      <w:pPr>
        <w:pStyle w:val="a5"/>
        <w:numPr>
          <w:ilvl w:val="1"/>
          <w:numId w:val="1"/>
        </w:numPr>
        <w:tabs>
          <w:tab w:val="left" w:pos="28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Ведёт у</w:t>
      </w:r>
      <w:r w:rsidR="004436C2" w:rsidRPr="004436C2">
        <w:rPr>
          <w:sz w:val="24"/>
          <w:szCs w:val="24"/>
        </w:rPr>
        <w:t>ч</w:t>
      </w:r>
      <w:r w:rsidR="002F2E9F">
        <w:rPr>
          <w:sz w:val="24"/>
          <w:szCs w:val="24"/>
        </w:rPr>
        <w:t>ё</w:t>
      </w:r>
      <w:r w:rsidR="004436C2" w:rsidRPr="004436C2">
        <w:rPr>
          <w:sz w:val="24"/>
          <w:szCs w:val="24"/>
        </w:rPr>
        <w:t>т лиц, допущенных к работе с персональными данными в информационной системе;</w:t>
      </w:r>
    </w:p>
    <w:p w:rsidR="0039347B" w:rsidRPr="006C5E3C" w:rsidRDefault="00627CB7" w:rsidP="0095444F">
      <w:pPr>
        <w:pStyle w:val="a5"/>
        <w:numPr>
          <w:ilvl w:val="1"/>
          <w:numId w:val="1"/>
        </w:numPr>
        <w:tabs>
          <w:tab w:val="left" w:pos="28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Доводит до сведения </w:t>
      </w:r>
      <w:r w:rsidR="006C5E3C" w:rsidRPr="006C5E3C">
        <w:rPr>
          <w:sz w:val="24"/>
          <w:szCs w:val="24"/>
        </w:rPr>
        <w:t>р</w:t>
      </w:r>
      <w:r w:rsidR="0039347B" w:rsidRPr="006C5E3C">
        <w:rPr>
          <w:sz w:val="24"/>
          <w:szCs w:val="24"/>
        </w:rPr>
        <w:t>аботник</w:t>
      </w:r>
      <w:r w:rsidR="006C5E3C" w:rsidRPr="006C5E3C">
        <w:rPr>
          <w:sz w:val="24"/>
          <w:szCs w:val="24"/>
        </w:rPr>
        <w:t>ов, осуществляющих</w:t>
      </w:r>
      <w:r w:rsidR="0039347B" w:rsidRPr="006C5E3C">
        <w:rPr>
          <w:sz w:val="24"/>
          <w:szCs w:val="24"/>
        </w:rPr>
        <w:t xml:space="preserve"> обработку персональных данных,</w:t>
      </w:r>
      <w:r w:rsidR="006C5E3C" w:rsidRPr="006C5E3C">
        <w:rPr>
          <w:sz w:val="24"/>
          <w:szCs w:val="24"/>
        </w:rPr>
        <w:t xml:space="preserve"> </w:t>
      </w:r>
      <w:r w:rsidR="0039347B" w:rsidRPr="006C5E3C">
        <w:rPr>
          <w:sz w:val="24"/>
          <w:szCs w:val="24"/>
        </w:rPr>
        <w:t xml:space="preserve"> положения законодательства Российской Федерации о персональных данных, </w:t>
      </w:r>
      <w:r w:rsidR="00D85BAF">
        <w:rPr>
          <w:sz w:val="24"/>
          <w:szCs w:val="24"/>
        </w:rPr>
        <w:t>локальных</w:t>
      </w:r>
      <w:r w:rsidR="007F5B6F">
        <w:rPr>
          <w:sz w:val="24"/>
          <w:szCs w:val="24"/>
        </w:rPr>
        <w:t xml:space="preserve"> нормативных</w:t>
      </w:r>
      <w:r w:rsidR="00D85BAF">
        <w:rPr>
          <w:sz w:val="24"/>
          <w:szCs w:val="24"/>
        </w:rPr>
        <w:t xml:space="preserve"> актов</w:t>
      </w:r>
      <w:r w:rsidR="0039347B" w:rsidRPr="006C5E3C">
        <w:rPr>
          <w:sz w:val="24"/>
          <w:szCs w:val="24"/>
        </w:rPr>
        <w:t xml:space="preserve"> по вопросам обработки персональ</w:t>
      </w:r>
      <w:r w:rsidR="006C5E3C">
        <w:rPr>
          <w:sz w:val="24"/>
          <w:szCs w:val="24"/>
        </w:rPr>
        <w:t>ных данных</w:t>
      </w:r>
      <w:r w:rsidR="00D85BAF">
        <w:rPr>
          <w:sz w:val="24"/>
          <w:szCs w:val="24"/>
        </w:rPr>
        <w:t>, требований</w:t>
      </w:r>
      <w:r w:rsidR="00D85BAF" w:rsidRPr="006C5E3C">
        <w:rPr>
          <w:sz w:val="24"/>
          <w:szCs w:val="24"/>
        </w:rPr>
        <w:t xml:space="preserve"> к защит</w:t>
      </w:r>
      <w:r w:rsidR="00D85BAF">
        <w:rPr>
          <w:sz w:val="24"/>
          <w:szCs w:val="24"/>
        </w:rPr>
        <w:t>е персональных данных</w:t>
      </w:r>
      <w:r w:rsidR="006C5E3C" w:rsidRPr="006C5E3C">
        <w:rPr>
          <w:sz w:val="24"/>
          <w:szCs w:val="24"/>
        </w:rPr>
        <w:t>;</w:t>
      </w:r>
    </w:p>
    <w:p w:rsidR="0039347B" w:rsidRPr="001728A7" w:rsidRDefault="006702F8" w:rsidP="0095444F">
      <w:pPr>
        <w:pStyle w:val="a5"/>
        <w:numPr>
          <w:ilvl w:val="1"/>
          <w:numId w:val="1"/>
        </w:numPr>
        <w:tabs>
          <w:tab w:val="left" w:pos="28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Оцен</w:t>
      </w:r>
      <w:r w:rsidR="00E41F24">
        <w:rPr>
          <w:sz w:val="24"/>
          <w:szCs w:val="24"/>
        </w:rPr>
        <w:t xml:space="preserve">ивает </w:t>
      </w:r>
      <w:proofErr w:type="gramStart"/>
      <w:r w:rsidR="00E41F24">
        <w:rPr>
          <w:sz w:val="24"/>
          <w:szCs w:val="24"/>
        </w:rPr>
        <w:t>эффективность</w:t>
      </w:r>
      <w:proofErr w:type="gramEnd"/>
      <w:r>
        <w:rPr>
          <w:sz w:val="24"/>
          <w:szCs w:val="24"/>
        </w:rPr>
        <w:t xml:space="preserve"> и к</w:t>
      </w:r>
      <w:r w:rsidR="0039347B" w:rsidRPr="001728A7">
        <w:rPr>
          <w:sz w:val="24"/>
          <w:szCs w:val="24"/>
        </w:rPr>
        <w:t>онтроль достаточности принимаемых мер по обеспечению б</w:t>
      </w:r>
      <w:r w:rsidR="001728A7">
        <w:rPr>
          <w:sz w:val="24"/>
          <w:szCs w:val="24"/>
        </w:rPr>
        <w:t>езопасности персональных данных</w:t>
      </w:r>
      <w:r w:rsidR="001728A7" w:rsidRPr="001728A7">
        <w:rPr>
          <w:sz w:val="24"/>
          <w:szCs w:val="24"/>
        </w:rPr>
        <w:t>;</w:t>
      </w:r>
    </w:p>
    <w:p w:rsidR="0039347B" w:rsidRPr="00A8395B" w:rsidRDefault="0039347B" w:rsidP="0095444F">
      <w:pPr>
        <w:pStyle w:val="a5"/>
        <w:numPr>
          <w:ilvl w:val="1"/>
          <w:numId w:val="1"/>
        </w:numPr>
        <w:tabs>
          <w:tab w:val="left" w:pos="284"/>
        </w:tabs>
        <w:ind w:left="0" w:firstLine="709"/>
        <w:rPr>
          <w:sz w:val="24"/>
          <w:szCs w:val="24"/>
        </w:rPr>
      </w:pPr>
      <w:r w:rsidRPr="00A8395B">
        <w:rPr>
          <w:sz w:val="24"/>
          <w:szCs w:val="24"/>
        </w:rPr>
        <w:t>Примен</w:t>
      </w:r>
      <w:r w:rsidR="00E41F24">
        <w:rPr>
          <w:sz w:val="24"/>
          <w:szCs w:val="24"/>
        </w:rPr>
        <w:t>яет</w:t>
      </w:r>
      <w:r w:rsidR="00A8395B">
        <w:rPr>
          <w:sz w:val="24"/>
          <w:szCs w:val="24"/>
        </w:rPr>
        <w:t xml:space="preserve"> </w:t>
      </w:r>
      <w:r w:rsidRPr="00A8395B">
        <w:rPr>
          <w:sz w:val="24"/>
          <w:szCs w:val="24"/>
        </w:rPr>
        <w:t>прошедши</w:t>
      </w:r>
      <w:r w:rsidR="00E41F24">
        <w:rPr>
          <w:sz w:val="24"/>
          <w:szCs w:val="24"/>
        </w:rPr>
        <w:t>е</w:t>
      </w:r>
      <w:r w:rsidRPr="00A8395B">
        <w:rPr>
          <w:sz w:val="24"/>
          <w:szCs w:val="24"/>
        </w:rPr>
        <w:t xml:space="preserve"> в установленном порядке процедуру оценки соответствия средств</w:t>
      </w:r>
      <w:r w:rsidR="00E41F24">
        <w:rPr>
          <w:sz w:val="24"/>
          <w:szCs w:val="24"/>
        </w:rPr>
        <w:t>а</w:t>
      </w:r>
      <w:r w:rsidR="00A8395B">
        <w:rPr>
          <w:sz w:val="24"/>
          <w:szCs w:val="24"/>
        </w:rPr>
        <w:t xml:space="preserve"> защиты информации</w:t>
      </w:r>
      <w:r w:rsidR="005B7990">
        <w:rPr>
          <w:sz w:val="24"/>
          <w:szCs w:val="24"/>
        </w:rPr>
        <w:t xml:space="preserve">, в том числе </w:t>
      </w:r>
      <w:r w:rsidR="00A33576">
        <w:rPr>
          <w:sz w:val="24"/>
          <w:szCs w:val="24"/>
        </w:rPr>
        <w:t>криптографически</w:t>
      </w:r>
      <w:r w:rsidR="00E41F24">
        <w:rPr>
          <w:sz w:val="24"/>
          <w:szCs w:val="24"/>
        </w:rPr>
        <w:t>е</w:t>
      </w:r>
      <w:r w:rsidR="00A33576">
        <w:rPr>
          <w:sz w:val="24"/>
          <w:szCs w:val="24"/>
        </w:rPr>
        <w:t xml:space="preserve"> средств</w:t>
      </w:r>
      <w:r w:rsidR="00E41F24">
        <w:rPr>
          <w:sz w:val="24"/>
          <w:szCs w:val="24"/>
        </w:rPr>
        <w:t>а</w:t>
      </w:r>
      <w:r w:rsidR="00A33576">
        <w:rPr>
          <w:sz w:val="24"/>
          <w:szCs w:val="24"/>
        </w:rPr>
        <w:t xml:space="preserve"> защиты информации</w:t>
      </w:r>
      <w:r w:rsidR="00A8395B" w:rsidRPr="00A8395B">
        <w:rPr>
          <w:sz w:val="24"/>
          <w:szCs w:val="24"/>
        </w:rPr>
        <w:t>;</w:t>
      </w:r>
    </w:p>
    <w:p w:rsidR="0039347B" w:rsidRPr="00980A37" w:rsidRDefault="00E41F24" w:rsidP="0095444F">
      <w:pPr>
        <w:pStyle w:val="a5"/>
        <w:numPr>
          <w:ilvl w:val="1"/>
          <w:numId w:val="1"/>
        </w:numPr>
        <w:tabs>
          <w:tab w:val="left" w:pos="28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Ведёт у</w:t>
      </w:r>
      <w:r w:rsidR="00980A37">
        <w:rPr>
          <w:sz w:val="24"/>
          <w:szCs w:val="24"/>
        </w:rPr>
        <w:t>чё</w:t>
      </w:r>
      <w:r w:rsidR="0039347B" w:rsidRPr="00980A37">
        <w:rPr>
          <w:sz w:val="24"/>
          <w:szCs w:val="24"/>
        </w:rPr>
        <w:t xml:space="preserve">т машинных носителей </w:t>
      </w:r>
      <w:r w:rsidR="005E32BC">
        <w:rPr>
          <w:sz w:val="24"/>
          <w:szCs w:val="24"/>
        </w:rPr>
        <w:t>персональных данных</w:t>
      </w:r>
      <w:r w:rsidR="00980A37" w:rsidRPr="005E32BC">
        <w:rPr>
          <w:sz w:val="24"/>
          <w:szCs w:val="24"/>
        </w:rPr>
        <w:t>;</w:t>
      </w:r>
    </w:p>
    <w:p w:rsidR="008D7DC9" w:rsidRDefault="008D7DC9" w:rsidP="0095444F">
      <w:pPr>
        <w:pStyle w:val="a5"/>
        <w:numPr>
          <w:ilvl w:val="1"/>
          <w:numId w:val="1"/>
        </w:numPr>
        <w:tabs>
          <w:tab w:val="left" w:pos="28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E41F24">
        <w:rPr>
          <w:sz w:val="24"/>
          <w:szCs w:val="24"/>
        </w:rPr>
        <w:t>Обеспечивает н</w:t>
      </w:r>
      <w:r w:rsidR="0039347B" w:rsidRPr="005E32BC">
        <w:rPr>
          <w:sz w:val="24"/>
          <w:szCs w:val="24"/>
        </w:rPr>
        <w:t>езамедлительно</w:t>
      </w:r>
      <w:r w:rsidR="00526C13">
        <w:rPr>
          <w:sz w:val="24"/>
          <w:szCs w:val="24"/>
        </w:rPr>
        <w:t>е</w:t>
      </w:r>
      <w:r w:rsidR="0039347B" w:rsidRPr="005E32BC">
        <w:rPr>
          <w:sz w:val="24"/>
          <w:szCs w:val="24"/>
        </w:rPr>
        <w:t xml:space="preserve"> восстановлени</w:t>
      </w:r>
      <w:r w:rsidR="00526C13">
        <w:rPr>
          <w:sz w:val="24"/>
          <w:szCs w:val="24"/>
        </w:rPr>
        <w:t>е</w:t>
      </w:r>
      <w:r w:rsidR="0039347B" w:rsidRPr="005E32BC">
        <w:rPr>
          <w:sz w:val="24"/>
          <w:szCs w:val="24"/>
        </w:rPr>
        <w:t xml:space="preserve"> персональн</w:t>
      </w:r>
      <w:r>
        <w:rPr>
          <w:sz w:val="24"/>
          <w:szCs w:val="24"/>
        </w:rPr>
        <w:t xml:space="preserve">ых данных, модифицированных или </w:t>
      </w:r>
      <w:r w:rsidR="0039347B" w:rsidRPr="005E32BC">
        <w:rPr>
          <w:sz w:val="24"/>
          <w:szCs w:val="24"/>
        </w:rPr>
        <w:t>уничтоженных вследствие несанкционированного доступа к ним</w:t>
      </w:r>
      <w:r w:rsidR="005E32BC" w:rsidRPr="005E32BC">
        <w:rPr>
          <w:sz w:val="24"/>
          <w:szCs w:val="24"/>
        </w:rPr>
        <w:t>;</w:t>
      </w:r>
      <w:r w:rsidRPr="008D7DC9">
        <w:rPr>
          <w:sz w:val="24"/>
          <w:szCs w:val="24"/>
        </w:rPr>
        <w:t xml:space="preserve"> </w:t>
      </w:r>
    </w:p>
    <w:p w:rsidR="0039347B" w:rsidRDefault="00293A9C" w:rsidP="0095444F">
      <w:pPr>
        <w:pStyle w:val="a5"/>
        <w:numPr>
          <w:ilvl w:val="1"/>
          <w:numId w:val="1"/>
        </w:numPr>
        <w:tabs>
          <w:tab w:val="left" w:pos="28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E41F24">
        <w:rPr>
          <w:sz w:val="24"/>
          <w:szCs w:val="24"/>
        </w:rPr>
        <w:t>Осуществляет</w:t>
      </w:r>
      <w:r w:rsidR="008D7DC9" w:rsidRPr="00D57591">
        <w:rPr>
          <w:sz w:val="24"/>
          <w:szCs w:val="24"/>
        </w:rPr>
        <w:t xml:space="preserve"> контроль состояния защищённости информационных систем персональных данных и совершенствование системы их защиты;</w:t>
      </w:r>
    </w:p>
    <w:p w:rsidR="00676AC1" w:rsidRPr="008D7DC9" w:rsidRDefault="00676AC1" w:rsidP="0095444F">
      <w:pPr>
        <w:pStyle w:val="a5"/>
        <w:numPr>
          <w:ilvl w:val="1"/>
          <w:numId w:val="1"/>
        </w:numPr>
        <w:tabs>
          <w:tab w:val="left" w:pos="28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Разграничивает доступ в помещения, в которых производится обработка персональных данных</w:t>
      </w:r>
      <w:r w:rsidRPr="00676AC1">
        <w:rPr>
          <w:sz w:val="24"/>
          <w:szCs w:val="24"/>
        </w:rPr>
        <w:t>;</w:t>
      </w:r>
      <w:bookmarkStart w:id="0" w:name="_GoBack"/>
      <w:bookmarkEnd w:id="0"/>
    </w:p>
    <w:p w:rsidR="0039347B" w:rsidRPr="001728A7" w:rsidRDefault="0039347B" w:rsidP="0095444F">
      <w:pPr>
        <w:pStyle w:val="a5"/>
        <w:numPr>
          <w:ilvl w:val="1"/>
          <w:numId w:val="1"/>
        </w:numPr>
        <w:tabs>
          <w:tab w:val="left" w:pos="284"/>
        </w:tabs>
        <w:ind w:left="0" w:firstLine="709"/>
        <w:rPr>
          <w:sz w:val="24"/>
          <w:szCs w:val="24"/>
        </w:rPr>
      </w:pPr>
      <w:r w:rsidRPr="001728A7">
        <w:rPr>
          <w:sz w:val="24"/>
          <w:szCs w:val="24"/>
        </w:rPr>
        <w:t>Устан</w:t>
      </w:r>
      <w:r w:rsidR="003429EF">
        <w:rPr>
          <w:sz w:val="24"/>
          <w:szCs w:val="24"/>
        </w:rPr>
        <w:t>а</w:t>
      </w:r>
      <w:r w:rsidRPr="001728A7">
        <w:rPr>
          <w:sz w:val="24"/>
          <w:szCs w:val="24"/>
        </w:rPr>
        <w:t>в</w:t>
      </w:r>
      <w:r w:rsidR="003429EF">
        <w:rPr>
          <w:sz w:val="24"/>
          <w:szCs w:val="24"/>
        </w:rPr>
        <w:t>ливает</w:t>
      </w:r>
      <w:r w:rsidRPr="001728A7">
        <w:rPr>
          <w:sz w:val="24"/>
          <w:szCs w:val="24"/>
        </w:rPr>
        <w:t xml:space="preserve"> правил</w:t>
      </w:r>
      <w:r w:rsidR="003429EF">
        <w:rPr>
          <w:sz w:val="24"/>
          <w:szCs w:val="24"/>
        </w:rPr>
        <w:t>а</w:t>
      </w:r>
      <w:r w:rsidRPr="001728A7">
        <w:rPr>
          <w:sz w:val="24"/>
          <w:szCs w:val="24"/>
        </w:rPr>
        <w:t xml:space="preserve"> доступа к персональным данным, обрабатываемым в информационной системе персональных данных</w:t>
      </w:r>
      <w:r w:rsidR="001728A7" w:rsidRPr="001728A7">
        <w:rPr>
          <w:sz w:val="24"/>
          <w:szCs w:val="24"/>
        </w:rPr>
        <w:t>;</w:t>
      </w:r>
    </w:p>
    <w:p w:rsidR="0039347B" w:rsidRPr="001728A7" w:rsidRDefault="003429EF" w:rsidP="0095444F">
      <w:pPr>
        <w:pStyle w:val="a5"/>
        <w:numPr>
          <w:ilvl w:val="1"/>
          <w:numId w:val="1"/>
        </w:numPr>
        <w:tabs>
          <w:tab w:val="left" w:pos="28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Осуществляет р</w:t>
      </w:r>
      <w:r w:rsidR="0039347B" w:rsidRPr="001728A7">
        <w:rPr>
          <w:sz w:val="24"/>
          <w:szCs w:val="24"/>
        </w:rPr>
        <w:t>егистраци</w:t>
      </w:r>
      <w:r>
        <w:rPr>
          <w:sz w:val="24"/>
          <w:szCs w:val="24"/>
        </w:rPr>
        <w:t>ю</w:t>
      </w:r>
      <w:r w:rsidR="0039347B" w:rsidRPr="001728A7">
        <w:rPr>
          <w:sz w:val="24"/>
          <w:szCs w:val="24"/>
        </w:rPr>
        <w:t xml:space="preserve"> и учёт действий, совершаемых с персональными данными в информационн</w:t>
      </w:r>
      <w:r w:rsidR="001728A7">
        <w:rPr>
          <w:sz w:val="24"/>
          <w:szCs w:val="24"/>
        </w:rPr>
        <w:t>ых системах персональных данных</w:t>
      </w:r>
      <w:r w:rsidR="0096433B">
        <w:rPr>
          <w:sz w:val="24"/>
          <w:szCs w:val="24"/>
        </w:rPr>
        <w:t>.</w:t>
      </w:r>
    </w:p>
    <w:p w:rsidR="0039347B" w:rsidRDefault="0039347B" w:rsidP="0095444F">
      <w:pPr>
        <w:adjustRightInd w:val="0"/>
        <w:outlineLvl w:val="1"/>
        <w:rPr>
          <w:i/>
          <w:sz w:val="24"/>
          <w:szCs w:val="24"/>
        </w:rPr>
      </w:pPr>
    </w:p>
    <w:p w:rsidR="0039347B" w:rsidRPr="00D57591" w:rsidRDefault="0039347B" w:rsidP="0039347B">
      <w:pPr>
        <w:adjustRightInd w:val="0"/>
        <w:ind w:firstLine="540"/>
        <w:outlineLvl w:val="1"/>
        <w:rPr>
          <w:rStyle w:val="a3"/>
          <w:sz w:val="24"/>
          <w:szCs w:val="24"/>
        </w:rPr>
      </w:pPr>
    </w:p>
    <w:p w:rsidR="00CE165B" w:rsidRPr="00D57591" w:rsidRDefault="00CE165B" w:rsidP="00CE165B">
      <w:pPr>
        <w:adjustRightInd w:val="0"/>
        <w:ind w:left="1429" w:firstLine="0"/>
        <w:outlineLvl w:val="1"/>
        <w:rPr>
          <w:rStyle w:val="a3"/>
          <w:sz w:val="24"/>
          <w:szCs w:val="24"/>
        </w:rPr>
      </w:pPr>
    </w:p>
    <w:p w:rsidR="00CE165B" w:rsidRPr="00D57591" w:rsidRDefault="00CE165B" w:rsidP="00CE165B">
      <w:pPr>
        <w:adjustRightInd w:val="0"/>
        <w:ind w:left="1429" w:firstLine="0"/>
        <w:outlineLvl w:val="1"/>
        <w:rPr>
          <w:rStyle w:val="a3"/>
          <w:sz w:val="24"/>
          <w:szCs w:val="24"/>
        </w:rPr>
      </w:pPr>
    </w:p>
    <w:p w:rsidR="00CE165B" w:rsidRPr="00D57591" w:rsidRDefault="00CE165B" w:rsidP="00CE165B">
      <w:pPr>
        <w:ind w:firstLine="0"/>
        <w:jc w:val="center"/>
        <w:rPr>
          <w:sz w:val="24"/>
          <w:szCs w:val="24"/>
        </w:rPr>
      </w:pPr>
    </w:p>
    <w:p w:rsidR="00CE165B" w:rsidRPr="00D57591" w:rsidRDefault="00CE165B" w:rsidP="00CE165B">
      <w:pPr>
        <w:ind w:firstLine="0"/>
        <w:jc w:val="center"/>
        <w:rPr>
          <w:sz w:val="24"/>
          <w:szCs w:val="24"/>
        </w:rPr>
      </w:pPr>
    </w:p>
    <w:p w:rsidR="009D086A" w:rsidRPr="00D57591" w:rsidRDefault="009D086A">
      <w:pPr>
        <w:rPr>
          <w:sz w:val="24"/>
          <w:szCs w:val="24"/>
        </w:rPr>
      </w:pPr>
    </w:p>
    <w:sectPr w:rsidR="009D086A" w:rsidRPr="00D57591" w:rsidSect="00DB350F">
      <w:pgSz w:w="11906" w:h="16838"/>
      <w:pgMar w:top="993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3FA9"/>
    <w:multiLevelType w:val="hybridMultilevel"/>
    <w:tmpl w:val="74E4BD84"/>
    <w:lvl w:ilvl="0" w:tplc="5B3806C0">
      <w:numFmt w:val="bullet"/>
      <w:suff w:val="space"/>
      <w:lvlText w:val="-"/>
      <w:lvlJc w:val="left"/>
      <w:pPr>
        <w:ind w:left="1260" w:hanging="360"/>
      </w:p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D365675"/>
    <w:multiLevelType w:val="hybridMultilevel"/>
    <w:tmpl w:val="B6709BCE"/>
    <w:lvl w:ilvl="0" w:tplc="2D0A3084">
      <w:numFmt w:val="bullet"/>
      <w:suff w:val="space"/>
      <w:lvlText w:val="-"/>
      <w:lvlJc w:val="left"/>
      <w:pPr>
        <w:ind w:left="1922" w:hanging="360"/>
      </w:pPr>
    </w:lvl>
    <w:lvl w:ilvl="1" w:tplc="04190003">
      <w:start w:val="1"/>
      <w:numFmt w:val="bullet"/>
      <w:lvlText w:val="o"/>
      <w:lvlJc w:val="left"/>
      <w:pPr>
        <w:ind w:left="31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5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2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9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7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4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156" w:hanging="360"/>
      </w:pPr>
      <w:rPr>
        <w:rFonts w:ascii="Wingdings" w:hAnsi="Wingdings" w:hint="default"/>
      </w:rPr>
    </w:lvl>
  </w:abstractNum>
  <w:abstractNum w:abstractNumId="2">
    <w:nsid w:val="368F39D3"/>
    <w:multiLevelType w:val="multilevel"/>
    <w:tmpl w:val="A7F62B6A"/>
    <w:lvl w:ilvl="0">
      <w:start w:val="1"/>
      <w:numFmt w:val="decimal"/>
      <w:suff w:val="space"/>
      <w:lvlText w:val="%1."/>
      <w:lvlJc w:val="left"/>
      <w:pPr>
        <w:ind w:left="3054" w:hanging="360"/>
      </w:pPr>
    </w:lvl>
    <w:lvl w:ilvl="1">
      <w:start w:val="1"/>
      <w:numFmt w:val="decimal"/>
      <w:isLgl/>
      <w:suff w:val="space"/>
      <w:lvlText w:val="%1.%2."/>
      <w:lvlJc w:val="left"/>
      <w:pPr>
        <w:ind w:left="1429" w:hanging="72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3">
    <w:nsid w:val="4C9D74A5"/>
    <w:multiLevelType w:val="hybridMultilevel"/>
    <w:tmpl w:val="CE2CFFD8"/>
    <w:lvl w:ilvl="0" w:tplc="40986A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65B"/>
    <w:rsid w:val="0000272D"/>
    <w:rsid w:val="00003B1B"/>
    <w:rsid w:val="00025D6E"/>
    <w:rsid w:val="0006639C"/>
    <w:rsid w:val="00072AA0"/>
    <w:rsid w:val="00082FEA"/>
    <w:rsid w:val="000A3F9B"/>
    <w:rsid w:val="000B001E"/>
    <w:rsid w:val="000B33BD"/>
    <w:rsid w:val="000B4C9F"/>
    <w:rsid w:val="000D2C06"/>
    <w:rsid w:val="000E1689"/>
    <w:rsid w:val="000E28A4"/>
    <w:rsid w:val="000E2A59"/>
    <w:rsid w:val="000E3733"/>
    <w:rsid w:val="000F010E"/>
    <w:rsid w:val="000F1880"/>
    <w:rsid w:val="000F71F1"/>
    <w:rsid w:val="001031B4"/>
    <w:rsid w:val="00132116"/>
    <w:rsid w:val="001323DE"/>
    <w:rsid w:val="00162D79"/>
    <w:rsid w:val="00164B14"/>
    <w:rsid w:val="001715C7"/>
    <w:rsid w:val="001728A7"/>
    <w:rsid w:val="001805DC"/>
    <w:rsid w:val="001837F0"/>
    <w:rsid w:val="001B51B0"/>
    <w:rsid w:val="001B6285"/>
    <w:rsid w:val="001C5F52"/>
    <w:rsid w:val="001D0EA5"/>
    <w:rsid w:val="001E05BC"/>
    <w:rsid w:val="001F33FF"/>
    <w:rsid w:val="002007AF"/>
    <w:rsid w:val="00200A6E"/>
    <w:rsid w:val="002344F0"/>
    <w:rsid w:val="002807BA"/>
    <w:rsid w:val="00292CE0"/>
    <w:rsid w:val="00293A1E"/>
    <w:rsid w:val="00293A9C"/>
    <w:rsid w:val="00294D1C"/>
    <w:rsid w:val="002B34E8"/>
    <w:rsid w:val="002C6F8F"/>
    <w:rsid w:val="002D19AE"/>
    <w:rsid w:val="002E3FAD"/>
    <w:rsid w:val="002F2E9F"/>
    <w:rsid w:val="00317075"/>
    <w:rsid w:val="00324245"/>
    <w:rsid w:val="003369FB"/>
    <w:rsid w:val="003429EF"/>
    <w:rsid w:val="00360EF1"/>
    <w:rsid w:val="00376858"/>
    <w:rsid w:val="00383C6E"/>
    <w:rsid w:val="0039347B"/>
    <w:rsid w:val="003A386E"/>
    <w:rsid w:val="003E06B9"/>
    <w:rsid w:val="003F26F5"/>
    <w:rsid w:val="0040475C"/>
    <w:rsid w:val="00415BEA"/>
    <w:rsid w:val="00420C9B"/>
    <w:rsid w:val="004436C2"/>
    <w:rsid w:val="00462E2A"/>
    <w:rsid w:val="004A0DBF"/>
    <w:rsid w:val="004F457B"/>
    <w:rsid w:val="004F6E82"/>
    <w:rsid w:val="00526C13"/>
    <w:rsid w:val="005362B3"/>
    <w:rsid w:val="00541B46"/>
    <w:rsid w:val="00562BF4"/>
    <w:rsid w:val="005749FD"/>
    <w:rsid w:val="00590A8D"/>
    <w:rsid w:val="005B7990"/>
    <w:rsid w:val="005E32BC"/>
    <w:rsid w:val="005F4825"/>
    <w:rsid w:val="00627CB7"/>
    <w:rsid w:val="0065178C"/>
    <w:rsid w:val="006702F8"/>
    <w:rsid w:val="006729B1"/>
    <w:rsid w:val="00676AC1"/>
    <w:rsid w:val="006772E7"/>
    <w:rsid w:val="00684282"/>
    <w:rsid w:val="006B036C"/>
    <w:rsid w:val="006C3C9D"/>
    <w:rsid w:val="006C5E3C"/>
    <w:rsid w:val="006D2A0C"/>
    <w:rsid w:val="006F68A1"/>
    <w:rsid w:val="00700BC4"/>
    <w:rsid w:val="00702818"/>
    <w:rsid w:val="007117A6"/>
    <w:rsid w:val="00717FE5"/>
    <w:rsid w:val="00774A45"/>
    <w:rsid w:val="0077588C"/>
    <w:rsid w:val="007820FC"/>
    <w:rsid w:val="007F5B6F"/>
    <w:rsid w:val="00826CEA"/>
    <w:rsid w:val="0087000B"/>
    <w:rsid w:val="00893A1B"/>
    <w:rsid w:val="00894C11"/>
    <w:rsid w:val="00897E67"/>
    <w:rsid w:val="008D00E3"/>
    <w:rsid w:val="008D1B50"/>
    <w:rsid w:val="008D7DC9"/>
    <w:rsid w:val="008F591F"/>
    <w:rsid w:val="008F7FA5"/>
    <w:rsid w:val="00926E90"/>
    <w:rsid w:val="00932121"/>
    <w:rsid w:val="0095444F"/>
    <w:rsid w:val="0096433B"/>
    <w:rsid w:val="00967FF9"/>
    <w:rsid w:val="00980A37"/>
    <w:rsid w:val="00980CE7"/>
    <w:rsid w:val="00981F58"/>
    <w:rsid w:val="00992438"/>
    <w:rsid w:val="009C151D"/>
    <w:rsid w:val="009D086A"/>
    <w:rsid w:val="009E200A"/>
    <w:rsid w:val="009E5B4E"/>
    <w:rsid w:val="00A0704B"/>
    <w:rsid w:val="00A276AD"/>
    <w:rsid w:val="00A33576"/>
    <w:rsid w:val="00A40C69"/>
    <w:rsid w:val="00A4473D"/>
    <w:rsid w:val="00A5187A"/>
    <w:rsid w:val="00A6091A"/>
    <w:rsid w:val="00A8395B"/>
    <w:rsid w:val="00A848BB"/>
    <w:rsid w:val="00A84F9A"/>
    <w:rsid w:val="00A87CE9"/>
    <w:rsid w:val="00A94CC7"/>
    <w:rsid w:val="00AA6FF0"/>
    <w:rsid w:val="00AA7769"/>
    <w:rsid w:val="00AD249D"/>
    <w:rsid w:val="00AD4B72"/>
    <w:rsid w:val="00B15280"/>
    <w:rsid w:val="00B3175E"/>
    <w:rsid w:val="00B343B4"/>
    <w:rsid w:val="00B6070A"/>
    <w:rsid w:val="00B6796F"/>
    <w:rsid w:val="00B760A5"/>
    <w:rsid w:val="00B805B9"/>
    <w:rsid w:val="00BA4DB0"/>
    <w:rsid w:val="00BA757E"/>
    <w:rsid w:val="00BB3D5D"/>
    <w:rsid w:val="00BC5C56"/>
    <w:rsid w:val="00BE1A04"/>
    <w:rsid w:val="00C03A7B"/>
    <w:rsid w:val="00C34747"/>
    <w:rsid w:val="00C66285"/>
    <w:rsid w:val="00C67B7E"/>
    <w:rsid w:val="00C759B0"/>
    <w:rsid w:val="00CA09C3"/>
    <w:rsid w:val="00CA1EBC"/>
    <w:rsid w:val="00CC4DA6"/>
    <w:rsid w:val="00CD7184"/>
    <w:rsid w:val="00CE165B"/>
    <w:rsid w:val="00D1790D"/>
    <w:rsid w:val="00D527CB"/>
    <w:rsid w:val="00D57591"/>
    <w:rsid w:val="00D731C6"/>
    <w:rsid w:val="00D744FF"/>
    <w:rsid w:val="00D85BAF"/>
    <w:rsid w:val="00D94160"/>
    <w:rsid w:val="00D968B0"/>
    <w:rsid w:val="00DA53A1"/>
    <w:rsid w:val="00DB350F"/>
    <w:rsid w:val="00DD7F97"/>
    <w:rsid w:val="00DE2FD3"/>
    <w:rsid w:val="00DE61EC"/>
    <w:rsid w:val="00DF59FA"/>
    <w:rsid w:val="00E41210"/>
    <w:rsid w:val="00E41F24"/>
    <w:rsid w:val="00E42579"/>
    <w:rsid w:val="00E86918"/>
    <w:rsid w:val="00EB3372"/>
    <w:rsid w:val="00EB542D"/>
    <w:rsid w:val="00ED2C2F"/>
    <w:rsid w:val="00EE70FE"/>
    <w:rsid w:val="00F20A88"/>
    <w:rsid w:val="00F373BA"/>
    <w:rsid w:val="00F55C87"/>
    <w:rsid w:val="00F6095F"/>
    <w:rsid w:val="00F72680"/>
    <w:rsid w:val="00F87D61"/>
    <w:rsid w:val="00FA68C6"/>
    <w:rsid w:val="00FC2B94"/>
    <w:rsid w:val="00FD745C"/>
    <w:rsid w:val="00FE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65B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E16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Strong"/>
    <w:basedOn w:val="a0"/>
    <w:uiPriority w:val="22"/>
    <w:qFormat/>
    <w:rsid w:val="00CE165B"/>
    <w:rPr>
      <w:b/>
      <w:bCs/>
    </w:rPr>
  </w:style>
  <w:style w:type="paragraph" w:styleId="a4">
    <w:name w:val="List Paragraph"/>
    <w:basedOn w:val="a"/>
    <w:uiPriority w:val="34"/>
    <w:qFormat/>
    <w:rsid w:val="00C34747"/>
    <w:pPr>
      <w:ind w:left="720"/>
      <w:contextualSpacing/>
    </w:pPr>
  </w:style>
  <w:style w:type="paragraph" w:styleId="a5">
    <w:name w:val="Body Text Indent"/>
    <w:basedOn w:val="a"/>
    <w:link w:val="a6"/>
    <w:uiPriority w:val="99"/>
    <w:rsid w:val="00A5187A"/>
    <w:pPr>
      <w:autoSpaceDE/>
      <w:autoSpaceDN/>
      <w:ind w:firstLine="720"/>
    </w:pPr>
    <w:rPr>
      <w:sz w:val="26"/>
      <w:szCs w:val="26"/>
    </w:rPr>
  </w:style>
  <w:style w:type="character" w:customStyle="1" w:styleId="a6">
    <w:name w:val="Основной текст с отступом Знак"/>
    <w:basedOn w:val="a0"/>
    <w:link w:val="a5"/>
    <w:uiPriority w:val="99"/>
    <w:rsid w:val="00A5187A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CharChar">
    <w:name w:val="1 Знак Char Знак Char Знак"/>
    <w:basedOn w:val="a"/>
    <w:rsid w:val="00981F58"/>
    <w:pPr>
      <w:autoSpaceDE/>
      <w:autoSpaceDN/>
      <w:spacing w:after="160" w:line="240" w:lineRule="exact"/>
      <w:ind w:firstLine="0"/>
      <w:jc w:val="left"/>
    </w:pPr>
    <w:rPr>
      <w:rFonts w:eastAsia="Calibri"/>
      <w:sz w:val="20"/>
      <w:lang w:eastAsia="zh-CN"/>
    </w:rPr>
  </w:style>
  <w:style w:type="paragraph" w:styleId="a7">
    <w:name w:val="Body Text"/>
    <w:basedOn w:val="a"/>
    <w:link w:val="a8"/>
    <w:rsid w:val="00981F58"/>
    <w:pPr>
      <w:autoSpaceDE/>
      <w:autoSpaceDN/>
      <w:spacing w:after="120"/>
      <w:ind w:firstLine="0"/>
      <w:jc w:val="left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rsid w:val="00981F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65B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E16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Strong"/>
    <w:basedOn w:val="a0"/>
    <w:uiPriority w:val="22"/>
    <w:qFormat/>
    <w:rsid w:val="00CE165B"/>
    <w:rPr>
      <w:b/>
      <w:bCs/>
    </w:rPr>
  </w:style>
  <w:style w:type="paragraph" w:styleId="a4">
    <w:name w:val="List Paragraph"/>
    <w:basedOn w:val="a"/>
    <w:uiPriority w:val="34"/>
    <w:qFormat/>
    <w:rsid w:val="00C34747"/>
    <w:pPr>
      <w:ind w:left="720"/>
      <w:contextualSpacing/>
    </w:pPr>
  </w:style>
  <w:style w:type="paragraph" w:styleId="a5">
    <w:name w:val="Body Text Indent"/>
    <w:basedOn w:val="a"/>
    <w:link w:val="a6"/>
    <w:uiPriority w:val="99"/>
    <w:rsid w:val="00A5187A"/>
    <w:pPr>
      <w:autoSpaceDE/>
      <w:autoSpaceDN/>
      <w:ind w:firstLine="720"/>
    </w:pPr>
    <w:rPr>
      <w:sz w:val="26"/>
      <w:szCs w:val="26"/>
    </w:rPr>
  </w:style>
  <w:style w:type="character" w:customStyle="1" w:styleId="a6">
    <w:name w:val="Основной текст с отступом Знак"/>
    <w:basedOn w:val="a0"/>
    <w:link w:val="a5"/>
    <w:uiPriority w:val="99"/>
    <w:rsid w:val="00A5187A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CharChar">
    <w:name w:val="1 Знак Char Знак Char Знак"/>
    <w:basedOn w:val="a"/>
    <w:rsid w:val="00981F58"/>
    <w:pPr>
      <w:autoSpaceDE/>
      <w:autoSpaceDN/>
      <w:spacing w:after="160" w:line="240" w:lineRule="exact"/>
      <w:ind w:firstLine="0"/>
      <w:jc w:val="left"/>
    </w:pPr>
    <w:rPr>
      <w:rFonts w:eastAsia="Calibri"/>
      <w:sz w:val="20"/>
      <w:lang w:eastAsia="zh-CN"/>
    </w:rPr>
  </w:style>
  <w:style w:type="paragraph" w:styleId="a7">
    <w:name w:val="Body Text"/>
    <w:basedOn w:val="a"/>
    <w:link w:val="a8"/>
    <w:rsid w:val="00981F58"/>
    <w:pPr>
      <w:autoSpaceDE/>
      <w:autoSpaceDN/>
      <w:spacing w:after="120"/>
      <w:ind w:firstLine="0"/>
      <w:jc w:val="left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rsid w:val="00981F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6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3</Pages>
  <Words>1152</Words>
  <Characters>6569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Глазырина Ольга Владимировна</dc:creator>
  <cp:keywords/>
  <dc:description/>
  <cp:lastModifiedBy>Глазырина Ольга Владимировна</cp:lastModifiedBy>
  <cp:revision>141</cp:revision>
  <dcterms:created xsi:type="dcterms:W3CDTF">2012-11-02T09:19:00Z</dcterms:created>
  <dcterms:modified xsi:type="dcterms:W3CDTF">2012-12-25T04:50:00Z</dcterms:modified>
</cp:coreProperties>
</file>