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509" w:rsidRPr="00233509" w:rsidRDefault="00233509">
      <w:pPr>
        <w:pStyle w:val="ConsPlusTitlePage"/>
      </w:pPr>
      <w:r w:rsidRPr="00233509">
        <w:t xml:space="preserve">Документ предоставлен </w:t>
      </w:r>
      <w:proofErr w:type="spellStart"/>
      <w:r w:rsidRPr="00233509">
        <w:t>КонсультантПлюс</w:t>
      </w:r>
      <w:proofErr w:type="spellEnd"/>
      <w:r w:rsidRPr="00233509">
        <w:br/>
      </w:r>
    </w:p>
    <w:p w:rsidR="00233509" w:rsidRPr="00233509" w:rsidRDefault="0023350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33509" w:rsidRPr="0023350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3509" w:rsidRPr="00233509" w:rsidRDefault="00233509">
            <w:pPr>
              <w:pStyle w:val="ConsPlusNormal"/>
            </w:pPr>
            <w:r w:rsidRPr="00233509">
              <w:t>1 мая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33509" w:rsidRPr="00233509" w:rsidRDefault="00233509">
            <w:pPr>
              <w:pStyle w:val="ConsPlusNormal"/>
              <w:jc w:val="right"/>
            </w:pPr>
            <w:r w:rsidRPr="00233509">
              <w:t>N 129-ФЗ</w:t>
            </w:r>
          </w:p>
        </w:tc>
      </w:tr>
    </w:tbl>
    <w:p w:rsidR="00233509" w:rsidRPr="00233509" w:rsidRDefault="002335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3509" w:rsidRPr="00233509" w:rsidRDefault="00233509">
      <w:pPr>
        <w:pStyle w:val="ConsPlusNormal"/>
        <w:jc w:val="both"/>
      </w:pPr>
    </w:p>
    <w:p w:rsidR="00233509" w:rsidRPr="00233509" w:rsidRDefault="00233509">
      <w:pPr>
        <w:pStyle w:val="ConsPlusTitle"/>
        <w:jc w:val="center"/>
      </w:pPr>
      <w:r w:rsidRPr="00233509">
        <w:t>РОССИЙСКАЯ ФЕДЕРАЦИЯ</w:t>
      </w:r>
    </w:p>
    <w:p w:rsidR="00233509" w:rsidRPr="00233509" w:rsidRDefault="00233509">
      <w:pPr>
        <w:pStyle w:val="ConsPlusTitle"/>
        <w:jc w:val="center"/>
      </w:pPr>
    </w:p>
    <w:p w:rsidR="00233509" w:rsidRPr="00233509" w:rsidRDefault="00233509">
      <w:pPr>
        <w:pStyle w:val="ConsPlusTitle"/>
        <w:jc w:val="center"/>
      </w:pPr>
      <w:r w:rsidRPr="00233509">
        <w:t>ФЕДЕРАЛЬНЫЙ ЗАКОН</w:t>
      </w:r>
    </w:p>
    <w:p w:rsidR="00233509" w:rsidRPr="00233509" w:rsidRDefault="00233509">
      <w:pPr>
        <w:pStyle w:val="ConsPlusTitle"/>
        <w:ind w:firstLine="540"/>
        <w:jc w:val="both"/>
      </w:pPr>
    </w:p>
    <w:p w:rsidR="00233509" w:rsidRPr="00233509" w:rsidRDefault="00233509">
      <w:pPr>
        <w:pStyle w:val="ConsPlusTitle"/>
        <w:jc w:val="center"/>
      </w:pPr>
      <w:r w:rsidRPr="00233509">
        <w:t>О ВНЕСЕНИИ ИЗМЕНЕНИЙ</w:t>
      </w:r>
    </w:p>
    <w:p w:rsidR="00233509" w:rsidRPr="00233509" w:rsidRDefault="00233509">
      <w:pPr>
        <w:pStyle w:val="ConsPlusTitle"/>
        <w:jc w:val="center"/>
      </w:pPr>
      <w:r w:rsidRPr="00233509">
        <w:t>В ЗАКОН РОССИЙСКОЙ ФЕДЕРАЦИИ "О ТРАНСПЛАНТАЦИИ ОРГАНОВ</w:t>
      </w:r>
    </w:p>
    <w:p w:rsidR="00233509" w:rsidRPr="00233509" w:rsidRDefault="00233509">
      <w:pPr>
        <w:pStyle w:val="ConsPlusTitle"/>
        <w:jc w:val="center"/>
      </w:pPr>
      <w:r w:rsidRPr="00233509">
        <w:t>И (ИЛИ) ТКАНЕЙ ЧЕЛОВЕКА" И ФЕДЕРАЛЬНЫЙ ЗАКОН "ОБ ОСНОВАХ</w:t>
      </w:r>
    </w:p>
    <w:p w:rsidR="00233509" w:rsidRPr="00233509" w:rsidRDefault="00233509">
      <w:pPr>
        <w:pStyle w:val="ConsPlusTitle"/>
        <w:jc w:val="center"/>
      </w:pPr>
      <w:r w:rsidRPr="00233509">
        <w:t>ОХРАНЫ ЗДОРОВЬЯ ГРАЖДАН В РОССИЙСКОЙ ФЕДЕРАЦИИ"</w:t>
      </w:r>
    </w:p>
    <w:p w:rsidR="00233509" w:rsidRPr="00233509" w:rsidRDefault="00233509">
      <w:pPr>
        <w:pStyle w:val="ConsPlusNormal"/>
        <w:jc w:val="both"/>
      </w:pPr>
    </w:p>
    <w:p w:rsidR="00233509" w:rsidRPr="00233509" w:rsidRDefault="00233509">
      <w:pPr>
        <w:pStyle w:val="ConsPlusNormal"/>
        <w:jc w:val="right"/>
      </w:pPr>
      <w:proofErr w:type="gramStart"/>
      <w:r w:rsidRPr="00233509">
        <w:t>Принят</w:t>
      </w:r>
      <w:proofErr w:type="gramEnd"/>
    </w:p>
    <w:p w:rsidR="00233509" w:rsidRPr="00233509" w:rsidRDefault="00233509">
      <w:pPr>
        <w:pStyle w:val="ConsPlusNormal"/>
        <w:jc w:val="right"/>
      </w:pPr>
      <w:r w:rsidRPr="00233509">
        <w:t>Государственной Думой</w:t>
      </w:r>
    </w:p>
    <w:p w:rsidR="00233509" w:rsidRPr="00233509" w:rsidRDefault="00233509">
      <w:pPr>
        <w:pStyle w:val="ConsPlusNormal"/>
        <w:jc w:val="right"/>
      </w:pPr>
      <w:r w:rsidRPr="00233509">
        <w:t>20 апреля 2022 года</w:t>
      </w:r>
    </w:p>
    <w:p w:rsidR="00233509" w:rsidRPr="00233509" w:rsidRDefault="00233509">
      <w:pPr>
        <w:pStyle w:val="ConsPlusNormal"/>
        <w:jc w:val="both"/>
      </w:pPr>
    </w:p>
    <w:p w:rsidR="00233509" w:rsidRPr="00233509" w:rsidRDefault="00233509">
      <w:pPr>
        <w:pStyle w:val="ConsPlusNormal"/>
        <w:jc w:val="right"/>
      </w:pPr>
      <w:r w:rsidRPr="00233509">
        <w:t>Одобрен</w:t>
      </w:r>
    </w:p>
    <w:p w:rsidR="00233509" w:rsidRPr="00233509" w:rsidRDefault="00233509">
      <w:pPr>
        <w:pStyle w:val="ConsPlusNormal"/>
        <w:jc w:val="right"/>
      </w:pPr>
      <w:r w:rsidRPr="00233509">
        <w:t>Советом Федерации</w:t>
      </w:r>
    </w:p>
    <w:p w:rsidR="00233509" w:rsidRPr="00233509" w:rsidRDefault="00233509">
      <w:pPr>
        <w:pStyle w:val="ConsPlusNormal"/>
        <w:jc w:val="right"/>
      </w:pPr>
      <w:r w:rsidRPr="00233509">
        <w:t>26 апреля 2022 года</w:t>
      </w:r>
    </w:p>
    <w:p w:rsidR="00233509" w:rsidRPr="00233509" w:rsidRDefault="00233509">
      <w:pPr>
        <w:pStyle w:val="ConsPlusNormal"/>
        <w:jc w:val="both"/>
      </w:pPr>
    </w:p>
    <w:p w:rsidR="00233509" w:rsidRPr="00233509" w:rsidRDefault="00233509">
      <w:pPr>
        <w:pStyle w:val="ConsPlusTitle"/>
        <w:ind w:firstLine="540"/>
        <w:jc w:val="both"/>
        <w:outlineLvl w:val="0"/>
      </w:pPr>
      <w:r w:rsidRPr="00233509">
        <w:t>Статья 1</w:t>
      </w:r>
    </w:p>
    <w:p w:rsidR="00233509" w:rsidRPr="00233509" w:rsidRDefault="00233509">
      <w:pPr>
        <w:pStyle w:val="ConsPlusNormal"/>
        <w:jc w:val="both"/>
      </w:pPr>
    </w:p>
    <w:p w:rsidR="00233509" w:rsidRPr="00233509" w:rsidRDefault="00233509">
      <w:pPr>
        <w:pStyle w:val="ConsPlusNormal"/>
        <w:ind w:firstLine="540"/>
        <w:jc w:val="both"/>
      </w:pPr>
      <w:proofErr w:type="gramStart"/>
      <w:r w:rsidRPr="00233509">
        <w:t>Внести в Закон Российской Федерации от 22 декабря 1992 года N 4180-I "О трансплантации органов и (или) тканей человека" (Ведомости Съезда народных депутатов Российской Федерации и Верховного Совета Российской Федерации, 1993, N 2, ст. 62; Собрание законодательства Российской Федерации, 2000, N 26, ст. 2738; 2006, N 43, ст. 4412; 2007, N 7, ст. 836;</w:t>
      </w:r>
      <w:proofErr w:type="gramEnd"/>
      <w:r w:rsidRPr="00233509">
        <w:t xml:space="preserve"> </w:t>
      </w:r>
      <w:proofErr w:type="gramStart"/>
      <w:r w:rsidRPr="00233509">
        <w:t>N 49, ст. 6040; 2016, N 22, ст. 3097) следующие изменения:</w:t>
      </w:r>
      <w:proofErr w:type="gramEnd"/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1) части третью и пятую статьи 1 признать утратившими силу;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2) часть первую статьи 2 после слов "костный мозг" дополнить словами ", гемопоэтические стволовые клетки";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3) часть первую статьи 3 после слов "костного мозга" дополнить словами ", гемопоэтических стволовых клеток";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4) в статье 4: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а) в наименовании слова "Учреждения здравоохранения" заменить словами "Медицинские организации";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б) в части первой слова "государственных и муниципальных учреждениях здравоохранения" заменить словами "медицинских организациях государственной системы здравоохранения и муниципальной системы здравоохранения";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в) в части третьей слова "учреждений здравоохранения" заменить словами "медицинских организаций", слова "указанных учреждений" заменить словами "указанных организаций";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5) в статье 5 слова "соответствующего учреждения здравоохранения" заменить словами "соответствующей медицинской организации";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6) в статье 6: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lastRenderedPageBreak/>
        <w:t>а) часть первую изложить в следующей редакции: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proofErr w:type="gramStart"/>
      <w:r w:rsidRPr="00233509">
        <w:t>"Трансплантация органов и (или) тканей человека допускается при наличии письменного информированного добровольного согласия совершеннолетнего дееспособного реципиента, а в отношении несовершеннолетнего реципиента или реципиента, признанного в установленном законом порядке недееспособным, если он по своему состоянию не способен дать письменное информированное добровольное согласие, - при наличии письменного информированного добровольного согласия одного из родителей или иного законного представителя.</w:t>
      </w:r>
      <w:proofErr w:type="gramEnd"/>
      <w:r w:rsidRPr="00233509">
        <w:t xml:space="preserve"> При этом реципиент либо его законный представитель должен быть предупрежден о возможных осложнениях для здоровья реципиента в связи с предстоящим оперативным вмешательством. </w:t>
      </w:r>
      <w:proofErr w:type="gramStart"/>
      <w:r w:rsidRPr="00233509">
        <w:t>Порядок дачи письменного информированного добровольного согласия и его форма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здравоохранения.";</w:t>
      </w:r>
      <w:proofErr w:type="gramEnd"/>
    </w:p>
    <w:p w:rsidR="00233509" w:rsidRPr="00233509" w:rsidRDefault="00233509">
      <w:pPr>
        <w:pStyle w:val="ConsPlusNormal"/>
        <w:spacing w:before="220"/>
        <w:ind w:firstLine="540"/>
        <w:jc w:val="both"/>
      </w:pPr>
      <w:proofErr w:type="gramStart"/>
      <w:r w:rsidRPr="00233509">
        <w:t>б) в части второй слова "Пересадка органов и (или) тканей" заменить словами "Трансплантация органов и (или) тканей человека", слова "его родителей или" заменить словами "одного из его родителей или иного";</w:t>
      </w:r>
      <w:proofErr w:type="gramEnd"/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7) статью 8 изложить в следующей редакции:</w:t>
      </w:r>
    </w:p>
    <w:p w:rsidR="00233509" w:rsidRPr="00233509" w:rsidRDefault="00233509">
      <w:pPr>
        <w:pStyle w:val="ConsPlusNormal"/>
        <w:jc w:val="both"/>
      </w:pPr>
    </w:p>
    <w:p w:rsidR="00233509" w:rsidRPr="00233509" w:rsidRDefault="00233509">
      <w:pPr>
        <w:pStyle w:val="ConsPlusNormal"/>
        <w:ind w:firstLine="540"/>
        <w:jc w:val="both"/>
      </w:pPr>
      <w:r w:rsidRPr="00233509">
        <w:t>"Статья 8. Презумпция согласия на изъятие органов и (или) тканей</w:t>
      </w:r>
    </w:p>
    <w:p w:rsidR="00233509" w:rsidRPr="00233509" w:rsidRDefault="00233509">
      <w:pPr>
        <w:pStyle w:val="ConsPlusNormal"/>
        <w:jc w:val="both"/>
      </w:pPr>
    </w:p>
    <w:p w:rsidR="00233509" w:rsidRPr="00233509" w:rsidRDefault="00233509">
      <w:pPr>
        <w:pStyle w:val="ConsPlusNormal"/>
        <w:ind w:firstLine="540"/>
        <w:jc w:val="both"/>
      </w:pPr>
      <w:r w:rsidRPr="00233509">
        <w:t>Изъятие органов и (или) тканей у трупа для трансплантации не допускается, если: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медицинская организация на момент такого изъятия поставлена в известность о том, что совершеннолетнее дееспособное лицо при жизни либо иные лица, указанные в части 7 статьи 47 Федерального закона от 21 ноября 2011 года N 323-ФЗ "Об основах охраны здоровья граждан в Российской Федерации", заявили о своем несогласии на такое изъятие;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медицинской организацией не получено согласие одного из родителей на такое изъятие в случае смерти несовершеннолетнего или лица, признанного в установленном законом порядке недееспособным</w:t>
      </w:r>
      <w:proofErr w:type="gramStart"/>
      <w:r w:rsidRPr="00233509">
        <w:t>.";</w:t>
      </w:r>
      <w:proofErr w:type="gramEnd"/>
    </w:p>
    <w:p w:rsidR="00233509" w:rsidRPr="00233509" w:rsidRDefault="00233509">
      <w:pPr>
        <w:pStyle w:val="ConsPlusNormal"/>
        <w:jc w:val="both"/>
      </w:pPr>
    </w:p>
    <w:p w:rsidR="00233509" w:rsidRPr="00233509" w:rsidRDefault="00233509">
      <w:pPr>
        <w:pStyle w:val="ConsPlusNormal"/>
        <w:ind w:firstLine="540"/>
        <w:jc w:val="both"/>
      </w:pPr>
      <w:r w:rsidRPr="00233509">
        <w:t>8) в части первой статьи 10 слова "учреждения здравоохранения" заменить словами "медицинской организации";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9) в статье 11: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а) абзац третий части второй изложить в следующей редакции: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"если донор свободно и сознательно дал письменное информированное добровольное согласие на изъятие своих органов и (или) тканей для трансплантации</w:t>
      </w:r>
      <w:proofErr w:type="gramStart"/>
      <w:r w:rsidRPr="00233509">
        <w:t>;"</w:t>
      </w:r>
      <w:proofErr w:type="gramEnd"/>
      <w:r w:rsidRPr="00233509">
        <w:t>;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б) часть третью дополнить словами "и гемопоэтических стволовых клеток";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10) статью 12 изложить в следующей редакции:</w:t>
      </w:r>
    </w:p>
    <w:p w:rsidR="00233509" w:rsidRPr="00233509" w:rsidRDefault="00233509">
      <w:pPr>
        <w:pStyle w:val="ConsPlusNormal"/>
        <w:jc w:val="both"/>
      </w:pPr>
    </w:p>
    <w:p w:rsidR="00233509" w:rsidRPr="00233509" w:rsidRDefault="00233509">
      <w:pPr>
        <w:pStyle w:val="ConsPlusNormal"/>
        <w:ind w:firstLine="540"/>
        <w:jc w:val="both"/>
      </w:pPr>
      <w:r w:rsidRPr="00233509">
        <w:t>"Статья 12. Права донора</w:t>
      </w:r>
    </w:p>
    <w:p w:rsidR="00233509" w:rsidRPr="00233509" w:rsidRDefault="00233509">
      <w:pPr>
        <w:pStyle w:val="ConsPlusNormal"/>
        <w:jc w:val="both"/>
      </w:pPr>
    </w:p>
    <w:p w:rsidR="00233509" w:rsidRPr="00233509" w:rsidRDefault="00233509">
      <w:pPr>
        <w:pStyle w:val="ConsPlusNormal"/>
        <w:ind w:firstLine="540"/>
        <w:jc w:val="both"/>
      </w:pPr>
      <w:r w:rsidRPr="00233509">
        <w:t>Донор, давший письменное информированное добровольное согласие на изъятие своих органов и (или) тканей для трансплантации, имеет право: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на медицинское обследование, лечение и медицинскую реабилитацию в рамках программы государственных гарантий бесплатного оказания гражданам медицинской помощи;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lastRenderedPageBreak/>
        <w:t>на ознакомление с результатами своего медицинского обследования, проведенного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здравоохранения;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proofErr w:type="gramStart"/>
      <w:r w:rsidRPr="00233509">
        <w:t>на получение от медицинской организации полной информации о возможных осложнениях для своего здоровья в связи</w:t>
      </w:r>
      <w:proofErr w:type="gramEnd"/>
      <w:r w:rsidRPr="00233509">
        <w:t xml:space="preserve"> с предстоящим оперативным вмешательством по изъятию органов и (или) тканей.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proofErr w:type="gramStart"/>
      <w:r w:rsidRPr="00233509">
        <w:t>Лицо, изъявившее намерение стать донором костного мозга и (или) гемопоэтических стволовых клеток, имеет право на медицинское обследование (в целях включения в Федеральный регистр доноров костного мозга и гемопоэтических стволовых клеток, донорского костного мозга и гемопоэтических стволовых клеток, реципиентов костного мозга и гемопоэтических стволовых клеток, предусмотренный частью 17 статьи 47 Федерального закона от 21 ноября 2011 года N 323-ФЗ "Об основах</w:t>
      </w:r>
      <w:proofErr w:type="gramEnd"/>
      <w:r w:rsidRPr="00233509">
        <w:t xml:space="preserve"> охраны здоровья граждан в Российской Федерации") в рамках программы государственных гарантий бесплатного оказания гражданам медицинской помощи и ознакомление с его результатами.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proofErr w:type="gramStart"/>
      <w:r w:rsidRPr="00233509">
        <w:t>Донор костного мозга и (или) гемопоэтических стволовых клеток имеет право на бесплатный проезд к месту изъятия костного мозга и (или) гемопоэтических стволовых клеток и обратно за счет бюджетных ассигнований, предусмотренных в федеральном бюджете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здравоохранения.</w:t>
      </w:r>
      <w:proofErr w:type="gramEnd"/>
      <w:r w:rsidRPr="00233509">
        <w:t xml:space="preserve"> Порядок финансового обеспечения указанных расходов устанавливается Правительством Российской Федерации</w:t>
      </w:r>
      <w:proofErr w:type="gramStart"/>
      <w:r w:rsidRPr="00233509">
        <w:t>.";</w:t>
      </w:r>
      <w:proofErr w:type="gramEnd"/>
    </w:p>
    <w:p w:rsidR="00233509" w:rsidRPr="00233509" w:rsidRDefault="00233509">
      <w:pPr>
        <w:pStyle w:val="ConsPlusNormal"/>
        <w:jc w:val="both"/>
      </w:pPr>
    </w:p>
    <w:p w:rsidR="00233509" w:rsidRPr="00233509" w:rsidRDefault="00233509">
      <w:pPr>
        <w:pStyle w:val="ConsPlusNormal"/>
        <w:ind w:firstLine="540"/>
        <w:jc w:val="both"/>
      </w:pPr>
      <w:r w:rsidRPr="00233509">
        <w:t>11) в наименовании статьи 13 слово "пересадке" заменить словом "трансплантации";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12) в наименовании раздела IV слова "учреждения здравоохранения и его персонала" заменить словами "медицинской организац</w:t>
      </w:r>
      <w:proofErr w:type="gramStart"/>
      <w:r w:rsidRPr="00233509">
        <w:t>ии и ее</w:t>
      </w:r>
      <w:proofErr w:type="gramEnd"/>
      <w:r w:rsidRPr="00233509">
        <w:t xml:space="preserve"> работников";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13) в части первой статьи 14 слова "Врачам и иным сотрудникам учреждения здравоохранения" заменить словами "Работникам медицинской организации";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14) в части первой статьи 15 слова "Учреждению здравоохранения, которому" заменить словами "Медицинской организации, которой";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15) в статье 16: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а) в наименовании слова "учреждения здравоохранения" заменить словами "медицинской организации";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proofErr w:type="gramStart"/>
      <w:r w:rsidRPr="00233509">
        <w:t>б) слова "учреждение здравоохранения" заменить словами "медицинская организация", слово "материальную" исключить.</w:t>
      </w:r>
      <w:proofErr w:type="gramEnd"/>
    </w:p>
    <w:p w:rsidR="00233509" w:rsidRPr="00233509" w:rsidRDefault="00233509">
      <w:pPr>
        <w:pStyle w:val="ConsPlusNormal"/>
        <w:jc w:val="both"/>
      </w:pPr>
    </w:p>
    <w:p w:rsidR="00233509" w:rsidRPr="00233509" w:rsidRDefault="00233509">
      <w:pPr>
        <w:pStyle w:val="ConsPlusTitle"/>
        <w:ind w:firstLine="540"/>
        <w:jc w:val="both"/>
        <w:outlineLvl w:val="0"/>
      </w:pPr>
      <w:r w:rsidRPr="00233509">
        <w:t>Статья 2</w:t>
      </w:r>
    </w:p>
    <w:p w:rsidR="00233509" w:rsidRPr="00233509" w:rsidRDefault="00233509">
      <w:pPr>
        <w:pStyle w:val="ConsPlusNormal"/>
        <w:jc w:val="both"/>
      </w:pPr>
    </w:p>
    <w:p w:rsidR="00233509" w:rsidRPr="00233509" w:rsidRDefault="00233509">
      <w:pPr>
        <w:pStyle w:val="ConsPlusNormal"/>
        <w:ind w:firstLine="540"/>
        <w:jc w:val="both"/>
      </w:pPr>
      <w:proofErr w:type="gramStart"/>
      <w:r w:rsidRPr="00233509">
        <w:t>Внести в Федеральный закон от 21 ноября 2011 года N 323-ФЗ "Об основах охраны здоровья граждан в Российской Федерации" (Собрание законодательства Российской Федерации, 2011, N 48, ст. 6724; 2013, N 48, ст. 6165; 2014, N 43, ст. 5798; N 49, ст. 6927; 2015, N 10, ст. 1403, 1425; N 29, ст. 4397;</w:t>
      </w:r>
      <w:proofErr w:type="gramEnd"/>
      <w:r w:rsidRPr="00233509">
        <w:t xml:space="preserve"> </w:t>
      </w:r>
      <w:proofErr w:type="gramStart"/>
      <w:r w:rsidRPr="00233509">
        <w:t>2016, N 18, ст. 2488; N 27, ст. 4219; 2017, N 50, ст. 7544; 2018, N 32, ст. 5092; N 53, ст. 8415; 2019, N 10, ст. 888; N 49, ст. 6958; N 52, ст. 7770) следующие изменения:</w:t>
      </w:r>
      <w:proofErr w:type="gramEnd"/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1) в статье 47: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 xml:space="preserve">а) часть 3 после слов "костного мозга" дополнить словами "и гемопоэтических стволовых </w:t>
      </w:r>
      <w:r w:rsidRPr="00233509">
        <w:lastRenderedPageBreak/>
        <w:t>клеток";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б) часть 16 после слов "донорством органов человека" дополнить словами ", костного мозга и гемопоэтических стволовых клеток";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в) дополнить частями 17 и 18 следующего содержания: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 xml:space="preserve">"17. </w:t>
      </w:r>
      <w:proofErr w:type="gramStart"/>
      <w:r w:rsidRPr="00233509">
        <w:t>В целях организации медицинской деятельности, связанной с трансплантацией (пересадкой) костного мозга и гемопоэтических стволовых клеток, а также с донорством костного мозга и гемопоэтических стволовых клеток, осуществляется ведение Федерального регистра доноров костного мозга и гемопоэтических стволовых клеток, донорского костного мозга и гемопоэтических стволовых клеток, реципиентов костного мозга и гемопоэтических стволовых клеток (далее в настоящей статье - Федеральный регистр), содержащего следующие сведения о</w:t>
      </w:r>
      <w:proofErr w:type="gramEnd"/>
      <w:r w:rsidRPr="00233509">
        <w:t xml:space="preserve"> </w:t>
      </w:r>
      <w:proofErr w:type="gramStart"/>
      <w:r w:rsidRPr="00233509">
        <w:t>донорах</w:t>
      </w:r>
      <w:proofErr w:type="gramEnd"/>
      <w:r w:rsidRPr="00233509">
        <w:t>, реципиентах и лицах, изъявивших намерение стать донорами костного мозга и (или) гемопоэтических стволовых клеток: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1) страховой номер индивидуального лицевого счета гражданина в системе обязательного пенсионного страхования (при наличии);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2) фамилия, имя, отчество (при наличии) гражданина, фамилия, которая была у него при рождении, а также информация обо всех случаях изменения фамилии и (или) имени на протяжении жизни гражданина;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3) дата рождения;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4) пол;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5) адрес места жительства;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6) серия и номер паспорта (свидетельства о рождении) или иного документа, удостоверяющего личность, дата выдачи указанных документов;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7) уникальный идентификационный номер;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8) дата включения в Федеральный регистр;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9) результаты медицинского обследования лица, изъявившего намерение стать донором костного мозга и (или) гемопоэтических стволовых клеток, и результаты медицинского обследования донора костного мозга и (или) гемопоэтических стволовых клеток;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10) сведения об изъятии костного мозга и гемопоэтических стволовых клеток;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11) иные сведения, определяемые Правительством Российской Федерации.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18. Создание, ведение и развитие Феде</w:t>
      </w:r>
      <w:bookmarkStart w:id="0" w:name="_GoBack"/>
      <w:bookmarkEnd w:id="0"/>
      <w:r w:rsidRPr="00233509">
        <w:t>рального регистра осуществляет федеральный орган исполнительной власти, осуществляющий функции по организации деятельности службы крови. Порядок ведения Федерального регистра, в том числе сроки и порядок представления сведений в Федеральный регистр, перечень сведений, обмен которыми осуществляется с использованием единой государственной информационной системы в сфере здравоохранения, порядок доступа к сведениям, содержащимся в Федеральном регистре, и их использования устанавливаются Правительством Российской Федерации</w:t>
      </w:r>
      <w:proofErr w:type="gramStart"/>
      <w:r w:rsidRPr="00233509">
        <w:t>.";</w:t>
      </w:r>
      <w:proofErr w:type="gramEnd"/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2) пункт 7 части 3 статьи 80 после слов "органов и тканей человека" дополнить словами ", в том числе костного мозга и гемопоэтических стволовых клеток</w:t>
      </w:r>
      <w:proofErr w:type="gramStart"/>
      <w:r w:rsidRPr="00233509">
        <w:t>,"</w:t>
      </w:r>
      <w:proofErr w:type="gramEnd"/>
      <w:r w:rsidRPr="00233509">
        <w:t>;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>3) абзац первый части 9.1 статьи 83 после слов "донорством органов человека" дополнить словами ", костного мозга и гемопоэтических стволовых клеток".</w:t>
      </w:r>
    </w:p>
    <w:p w:rsidR="00233509" w:rsidRPr="00233509" w:rsidRDefault="00233509">
      <w:pPr>
        <w:pStyle w:val="ConsPlusNormal"/>
        <w:jc w:val="both"/>
      </w:pPr>
    </w:p>
    <w:p w:rsidR="00233509" w:rsidRPr="00233509" w:rsidRDefault="00233509">
      <w:pPr>
        <w:pStyle w:val="ConsPlusTitle"/>
        <w:ind w:firstLine="540"/>
        <w:jc w:val="both"/>
        <w:outlineLvl w:val="0"/>
      </w:pPr>
      <w:r w:rsidRPr="00233509">
        <w:t>Статья 3</w:t>
      </w:r>
    </w:p>
    <w:p w:rsidR="00233509" w:rsidRPr="00233509" w:rsidRDefault="00233509">
      <w:pPr>
        <w:pStyle w:val="ConsPlusNormal"/>
        <w:jc w:val="both"/>
      </w:pPr>
    </w:p>
    <w:p w:rsidR="00233509" w:rsidRPr="00233509" w:rsidRDefault="00233509">
      <w:pPr>
        <w:pStyle w:val="ConsPlusNormal"/>
        <w:ind w:firstLine="540"/>
        <w:jc w:val="both"/>
      </w:pPr>
      <w:r w:rsidRPr="00233509">
        <w:t>1. Настоящий Федеральный закон вступает в силу с 1 сентября 2022 года.</w:t>
      </w:r>
    </w:p>
    <w:p w:rsidR="00233509" w:rsidRPr="00233509" w:rsidRDefault="00233509">
      <w:pPr>
        <w:pStyle w:val="ConsPlusNormal"/>
        <w:spacing w:before="220"/>
        <w:ind w:firstLine="540"/>
        <w:jc w:val="both"/>
      </w:pPr>
      <w:r w:rsidRPr="00233509">
        <w:t xml:space="preserve">2. </w:t>
      </w:r>
      <w:proofErr w:type="gramStart"/>
      <w:r w:rsidRPr="00233509">
        <w:t>Нормативные правовые акты Российской Федерации, устанавливающие обязательные требования и направленные на реализацию положений Закона Российской Федерации от 22 декабря 1992 года N 4180-I "О трансплантации органов и (или) тканей человека" (в редакции настоящего Федерального закона) и Федерального закона от 21 ноября 2011 года N 323-ФЗ "Об основах охраны здоровья граждан в Российской Федерации" (в редакции настоящего Федерального закона), вступают в</w:t>
      </w:r>
      <w:proofErr w:type="gramEnd"/>
      <w:r w:rsidRPr="00233509">
        <w:t xml:space="preserve"> силу в сроки, установленные указанными нормативными правовыми актами.</w:t>
      </w:r>
    </w:p>
    <w:p w:rsidR="00233509" w:rsidRPr="00233509" w:rsidRDefault="00233509">
      <w:pPr>
        <w:pStyle w:val="ConsPlusNormal"/>
        <w:jc w:val="both"/>
      </w:pPr>
    </w:p>
    <w:p w:rsidR="00233509" w:rsidRPr="00233509" w:rsidRDefault="00233509">
      <w:pPr>
        <w:pStyle w:val="ConsPlusNormal"/>
        <w:jc w:val="right"/>
      </w:pPr>
      <w:r w:rsidRPr="00233509">
        <w:t>Президент</w:t>
      </w:r>
    </w:p>
    <w:p w:rsidR="00233509" w:rsidRPr="00233509" w:rsidRDefault="00233509">
      <w:pPr>
        <w:pStyle w:val="ConsPlusNormal"/>
        <w:jc w:val="right"/>
      </w:pPr>
      <w:r w:rsidRPr="00233509">
        <w:t>Российской Федерации</w:t>
      </w:r>
    </w:p>
    <w:p w:rsidR="00233509" w:rsidRPr="00233509" w:rsidRDefault="00233509">
      <w:pPr>
        <w:pStyle w:val="ConsPlusNormal"/>
        <w:jc w:val="right"/>
      </w:pPr>
      <w:r w:rsidRPr="00233509">
        <w:t>В.ПУТИН</w:t>
      </w:r>
    </w:p>
    <w:p w:rsidR="00233509" w:rsidRPr="00233509" w:rsidRDefault="00233509">
      <w:pPr>
        <w:pStyle w:val="ConsPlusNormal"/>
      </w:pPr>
      <w:r w:rsidRPr="00233509">
        <w:t>Москва, Кремль</w:t>
      </w:r>
    </w:p>
    <w:p w:rsidR="00233509" w:rsidRPr="00233509" w:rsidRDefault="00233509">
      <w:pPr>
        <w:pStyle w:val="ConsPlusNormal"/>
        <w:spacing w:before="220"/>
      </w:pPr>
      <w:r w:rsidRPr="00233509">
        <w:t>1 мая 2022 года</w:t>
      </w:r>
    </w:p>
    <w:p w:rsidR="00233509" w:rsidRPr="00233509" w:rsidRDefault="00233509">
      <w:pPr>
        <w:pStyle w:val="ConsPlusNormal"/>
        <w:spacing w:before="220"/>
      </w:pPr>
      <w:r w:rsidRPr="00233509">
        <w:t>N 129-ФЗ</w:t>
      </w:r>
    </w:p>
    <w:p w:rsidR="00233509" w:rsidRPr="00233509" w:rsidRDefault="00233509">
      <w:pPr>
        <w:pStyle w:val="ConsPlusNormal"/>
        <w:jc w:val="both"/>
      </w:pPr>
    </w:p>
    <w:p w:rsidR="00233509" w:rsidRPr="00233509" w:rsidRDefault="00233509">
      <w:pPr>
        <w:pStyle w:val="ConsPlusNormal"/>
        <w:jc w:val="both"/>
      </w:pPr>
    </w:p>
    <w:p w:rsidR="00233509" w:rsidRPr="00233509" w:rsidRDefault="002335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69E3" w:rsidRPr="00233509" w:rsidRDefault="004569E3"/>
    <w:sectPr w:rsidR="004569E3" w:rsidRPr="00233509" w:rsidSect="00BB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09"/>
    <w:rsid w:val="00233509"/>
    <w:rsid w:val="0045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3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35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3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35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35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1600</Words>
  <Characters>9123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2022-06-17T10:49:00Z</dcterms:created>
  <dcterms:modified xsi:type="dcterms:W3CDTF">2022-06-17T10:51:00Z</dcterms:modified>
</cp:coreProperties>
</file>